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D67EA" w:rsidR="004160E3" w:rsidP="00D023F9" w:rsidRDefault="00540B64" w14:paraId="738266E9" w14:textId="0294DBA0">
      <w:pPr>
        <w15:collapsed w:val="false"/>
        <w:rPr>
          <w:rFonts w:ascii="Arial" w:hAnsi="Arial" w:cs="Arial"/>
          <w:sz w:val="24"/>
          <w:szCs w:val="24"/>
          <w:lang w:val="hr-HR"/>
        </w:rPr>
      </w:pPr>
      <w:bookmarkStart w:name="_GoBack" w:id="0"/>
      <w:bookmarkEnd w:id="0"/>
      <w:r w:rsidRPr="003D67EA">
        <w:rPr>
          <w:rFonts w:ascii="Arial" w:hAnsi="Arial" w:cs="Arial"/>
          <w:sz w:val="24"/>
          <w:szCs w:val="24"/>
          <w:lang w:val="hr-HR"/>
        </w:rPr>
        <w:t xml:space="preserve">                  </w:t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 w:rsidR="00006510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 w:rsidR="003662DA">
        <w:rPr>
          <w:rFonts w:ascii="Arial" w:hAnsi="Arial" w:cs="Arial"/>
          <w:sz w:val="24"/>
          <w:szCs w:val="24"/>
          <w:lang w:val="hr-HR"/>
        </w:rPr>
        <w:tab/>
      </w:r>
      <w:r w:rsidRPr="003D67EA" w:rsidR="00821E5A">
        <w:rPr>
          <w:rFonts w:ascii="Arial" w:hAnsi="Arial" w:cs="Arial"/>
          <w:sz w:val="24"/>
          <w:szCs w:val="24"/>
          <w:lang w:val="hr-HR"/>
        </w:rPr>
        <w:t xml:space="preserve">        </w:t>
      </w:r>
      <w:r w:rsidRPr="003D67EA" w:rsidR="00B13C97">
        <w:rPr>
          <w:rFonts w:ascii="Arial" w:hAnsi="Arial" w:cs="Arial"/>
          <w:sz w:val="24"/>
          <w:szCs w:val="24"/>
          <w:lang w:val="hr-HR"/>
        </w:rPr>
        <w:t xml:space="preserve">     </w:t>
      </w:r>
      <w:r w:rsidRPr="003D67EA" w:rsidR="009243AE">
        <w:rPr>
          <w:rFonts w:ascii="Arial" w:hAnsi="Arial" w:cs="Arial"/>
          <w:sz w:val="24"/>
          <w:szCs w:val="24"/>
          <w:lang w:val="hr-HR"/>
        </w:rPr>
        <w:t xml:space="preserve">Poslovni broj </w:t>
      </w:r>
      <w:r w:rsidRPr="003D67EA" w:rsidR="00321E7A">
        <w:rPr>
          <w:rFonts w:ascii="Arial" w:hAnsi="Arial" w:cs="Arial"/>
          <w:sz w:val="24"/>
          <w:szCs w:val="24"/>
          <w:lang w:val="hr-HR"/>
        </w:rPr>
        <w:t>P</w:t>
      </w:r>
      <w:r w:rsidR="00C2571F">
        <w:rPr>
          <w:rFonts w:ascii="Arial" w:hAnsi="Arial" w:cs="Arial"/>
          <w:sz w:val="24"/>
          <w:szCs w:val="24"/>
          <w:lang w:val="hr-HR"/>
        </w:rPr>
        <w:t>n</w:t>
      </w:r>
      <w:r w:rsidRPr="003D67EA" w:rsidR="00EE654E">
        <w:rPr>
          <w:rFonts w:ascii="Arial" w:hAnsi="Arial" w:cs="Arial"/>
          <w:sz w:val="24"/>
          <w:szCs w:val="24"/>
          <w:lang w:val="hr-HR"/>
        </w:rPr>
        <w:t>-</w:t>
      </w:r>
      <w:r w:rsidR="00C2571F">
        <w:rPr>
          <w:rFonts w:ascii="Arial" w:hAnsi="Arial" w:cs="Arial"/>
          <w:sz w:val="24"/>
          <w:szCs w:val="24"/>
          <w:lang w:val="hr-HR"/>
        </w:rPr>
        <w:t>62</w:t>
      </w:r>
      <w:r w:rsidRPr="003D67EA" w:rsidR="00B6651F">
        <w:rPr>
          <w:rFonts w:ascii="Arial" w:hAnsi="Arial" w:cs="Arial"/>
          <w:sz w:val="24"/>
          <w:szCs w:val="24"/>
          <w:lang w:val="hr-HR"/>
        </w:rPr>
        <w:t>/20</w:t>
      </w:r>
      <w:r w:rsidR="00C2571F">
        <w:rPr>
          <w:rFonts w:ascii="Arial" w:hAnsi="Arial" w:cs="Arial"/>
          <w:sz w:val="24"/>
          <w:szCs w:val="24"/>
          <w:lang w:val="hr-HR"/>
        </w:rPr>
        <w:t>19</w:t>
      </w:r>
      <w:r w:rsidRPr="003D67EA" w:rsidR="00820548">
        <w:rPr>
          <w:rFonts w:ascii="Arial" w:hAnsi="Arial" w:cs="Arial"/>
          <w:sz w:val="24"/>
          <w:szCs w:val="24"/>
          <w:lang w:val="hr-HR"/>
        </w:rPr>
        <w:t>-</w:t>
      </w:r>
      <w:r w:rsidR="00C2571F">
        <w:rPr>
          <w:rFonts w:ascii="Arial" w:hAnsi="Arial" w:cs="Arial"/>
          <w:sz w:val="24"/>
          <w:szCs w:val="24"/>
          <w:lang w:val="hr-HR"/>
        </w:rPr>
        <w:t>98</w:t>
      </w:r>
    </w:p>
    <w:p w:rsidRPr="003D67EA" w:rsidR="00717770" w:rsidP="00D023F9" w:rsidRDefault="00717770" w14:paraId="3E8ACEAE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3D67EA" w:rsidR="00D023F9" w:rsidP="00AE358E" w:rsidRDefault="00AE358E" w14:paraId="6CB2DF12" w14:textId="77777777">
      <w:pPr>
        <w:pStyle w:val="Naslov1"/>
        <w:tabs>
          <w:tab w:val="center" w:pos="4536"/>
          <w:tab w:val="right" w:pos="9073"/>
        </w:tabs>
        <w:jc w:val="left"/>
        <w:rPr>
          <w:rFonts w:ascii="Arial" w:hAnsi="Arial" w:cs="Arial"/>
          <w:b w:val="false"/>
          <w:sz w:val="24"/>
          <w:szCs w:val="24"/>
        </w:rPr>
      </w:pPr>
      <w:r w:rsidRPr="003D67EA">
        <w:rPr>
          <w:rFonts w:ascii="Arial" w:hAnsi="Arial" w:cs="Arial"/>
          <w:b w:val="false"/>
          <w:sz w:val="24"/>
          <w:szCs w:val="24"/>
        </w:rPr>
        <w:tab/>
      </w:r>
      <w:r w:rsidRPr="003D67EA" w:rsidR="00D023F9">
        <w:rPr>
          <w:rFonts w:ascii="Arial" w:hAnsi="Arial" w:cs="Arial"/>
          <w:b w:val="false"/>
          <w:sz w:val="24"/>
          <w:szCs w:val="24"/>
        </w:rPr>
        <w:t>Z A P I S N I K</w:t>
      </w:r>
      <w:r w:rsidRPr="003D67EA">
        <w:rPr>
          <w:rFonts w:ascii="Arial" w:hAnsi="Arial" w:cs="Arial"/>
          <w:b w:val="false"/>
          <w:sz w:val="24"/>
          <w:szCs w:val="24"/>
        </w:rPr>
        <w:tab/>
      </w:r>
    </w:p>
    <w:p w:rsidRPr="003D67EA" w:rsidR="00D023F9" w:rsidP="00D023F9" w:rsidRDefault="00D023F9" w14:paraId="2524B1FF" w14:textId="43E581D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od dana </w:t>
      </w:r>
      <w:r w:rsidR="00C2571F">
        <w:rPr>
          <w:rFonts w:ascii="Arial" w:hAnsi="Arial" w:cs="Arial"/>
          <w:sz w:val="24"/>
          <w:szCs w:val="24"/>
          <w:lang w:val="hr-HR"/>
        </w:rPr>
        <w:t>28</w:t>
      </w:r>
      <w:r w:rsidR="00D74987">
        <w:rPr>
          <w:rFonts w:ascii="Arial" w:hAnsi="Arial" w:cs="Arial"/>
          <w:sz w:val="24"/>
          <w:szCs w:val="24"/>
          <w:lang w:val="hr-HR"/>
        </w:rPr>
        <w:t>. svibnja</w:t>
      </w:r>
      <w:r w:rsidRPr="003D67EA" w:rsidR="00F5062A">
        <w:rPr>
          <w:rFonts w:ascii="Arial" w:hAnsi="Arial" w:cs="Arial"/>
          <w:sz w:val="24"/>
          <w:szCs w:val="24"/>
          <w:lang w:val="hr-HR"/>
        </w:rPr>
        <w:t xml:space="preserve"> </w:t>
      </w:r>
      <w:r w:rsidRPr="003D67EA" w:rsidR="005D7AE2">
        <w:rPr>
          <w:rFonts w:ascii="Arial" w:hAnsi="Arial" w:cs="Arial"/>
          <w:sz w:val="24"/>
          <w:szCs w:val="24"/>
          <w:lang w:val="hr-HR"/>
        </w:rPr>
        <w:t>202</w:t>
      </w:r>
      <w:r w:rsidRPr="003D67EA" w:rsidR="004F13FE">
        <w:rPr>
          <w:rFonts w:ascii="Arial" w:hAnsi="Arial" w:cs="Arial"/>
          <w:sz w:val="24"/>
          <w:szCs w:val="24"/>
          <w:lang w:val="hr-HR"/>
        </w:rPr>
        <w:t>6</w:t>
      </w:r>
      <w:r w:rsidRPr="003D67EA" w:rsidR="008D4C32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3D67EA" w:rsidR="004160E3" w:rsidP="00D023F9" w:rsidRDefault="00D023F9" w14:paraId="0BCD523D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>o donošenju, objavi i dostavi odluke kod Općinskog suda u Puli-Pola</w:t>
      </w:r>
    </w:p>
    <w:p w:rsidRPr="003D67EA" w:rsidR="006D472C" w:rsidP="006D472C" w:rsidRDefault="00135608" w14:paraId="5ED8B664" w14:textId="77777777">
      <w:pPr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u w:val="single"/>
          <w:lang w:val="hr-HR"/>
        </w:rPr>
        <w:t xml:space="preserve"> </w:t>
      </w:r>
    </w:p>
    <w:p w:rsidRPr="003D67EA" w:rsidR="004E5F40" w:rsidP="004E5F40" w:rsidRDefault="004E5F40" w14:paraId="3AD9F810" w14:textId="5E4C082F">
      <w:pPr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u w:val="single"/>
          <w:lang w:val="hr-HR"/>
        </w:rPr>
        <w:t>Prisutni od suda:</w:t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u w:val="single"/>
          <w:lang w:val="hr-HR"/>
        </w:rPr>
        <w:t>Pravna stvar:</w:t>
      </w:r>
    </w:p>
    <w:p w:rsidRPr="003D67EA" w:rsidR="004E5F40" w:rsidP="004E5F40" w:rsidRDefault="00C2571F" w14:paraId="570E6091" w14:textId="15531319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Goran Lipljan</w:t>
      </w:r>
      <w:r w:rsidRPr="003D67EA" w:rsidR="004E5F40">
        <w:rPr>
          <w:rFonts w:ascii="Arial" w:hAnsi="Arial" w:cs="Arial"/>
          <w:sz w:val="24"/>
          <w:szCs w:val="24"/>
          <w:lang w:val="hr-HR"/>
        </w:rPr>
        <w:tab/>
      </w:r>
      <w:r w:rsidRPr="003D67EA" w:rsidR="004E5F40"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 w:rsidRPr="003D67EA" w:rsidR="004E5F40">
        <w:rPr>
          <w:rFonts w:ascii="Arial" w:hAnsi="Arial" w:cs="Arial"/>
          <w:sz w:val="24"/>
          <w:szCs w:val="24"/>
          <w:lang w:val="hr-HR"/>
        </w:rPr>
        <w:t xml:space="preserve">Tužitelj:    </w:t>
      </w:r>
      <w:r>
        <w:rPr>
          <w:rFonts w:ascii="Arial" w:hAnsi="Arial" w:cs="Arial"/>
          <w:sz w:val="24"/>
          <w:szCs w:val="24"/>
          <w:lang w:val="hr-HR"/>
        </w:rPr>
        <w:t>Aleksandr Gavrilović</w:t>
      </w:r>
    </w:p>
    <w:p w:rsidRPr="003D67EA" w:rsidR="004E5F40" w:rsidP="004E5F40" w:rsidRDefault="004E5F40" w14:paraId="5D9B83F3" w14:textId="0908B15A">
      <w:pPr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>(</w:t>
      </w:r>
      <w:r w:rsidR="00C2571F">
        <w:rPr>
          <w:rFonts w:ascii="Arial" w:hAnsi="Arial" w:cs="Arial"/>
          <w:sz w:val="24"/>
          <w:szCs w:val="24"/>
          <w:lang w:val="hr-HR"/>
        </w:rPr>
        <w:t>viši sudski savjetnik-specijalist</w:t>
      </w:r>
      <w:r w:rsidRPr="003D67EA">
        <w:rPr>
          <w:rFonts w:ascii="Arial" w:hAnsi="Arial" w:cs="Arial"/>
          <w:sz w:val="24"/>
          <w:szCs w:val="24"/>
          <w:lang w:val="hr-HR"/>
        </w:rPr>
        <w:t>)</w:t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</w:t>
      </w:r>
    </w:p>
    <w:p w:rsidRPr="003D67EA" w:rsidR="004E5F40" w:rsidP="004E5F40" w:rsidRDefault="004E5F40" w14:paraId="3221E2FC" w14:textId="1A29986F">
      <w:pPr>
        <w:ind w:left="708" w:hanging="708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  <w:t xml:space="preserve"> </w:t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  <w:t xml:space="preserve">Tuženik:    </w:t>
      </w:r>
      <w:r w:rsidR="00C2571F">
        <w:rPr>
          <w:rFonts w:ascii="Arial" w:hAnsi="Arial" w:cs="Arial"/>
          <w:sz w:val="24"/>
          <w:szCs w:val="24"/>
          <w:lang w:val="hr-HR"/>
        </w:rPr>
        <w:t>Endi Krivokapić</w:t>
      </w:r>
    </w:p>
    <w:p w:rsidRPr="003D67EA" w:rsidR="004E5F40" w:rsidP="004E5F40" w:rsidRDefault="004E5F40" w14:paraId="590DB1FD" w14:textId="77777777">
      <w:pPr>
        <w:ind w:left="708" w:hanging="708"/>
        <w:rPr>
          <w:rFonts w:ascii="Arial" w:hAnsi="Arial" w:cs="Arial"/>
          <w:sz w:val="24"/>
          <w:szCs w:val="24"/>
          <w:lang w:val="hr-HR"/>
        </w:rPr>
      </w:pPr>
    </w:p>
    <w:p w:rsidRPr="003D67EA" w:rsidR="004E5F40" w:rsidP="004240CB" w:rsidRDefault="004E5F40" w14:paraId="7D722BF2" w14:textId="40144553">
      <w:pPr>
        <w:ind w:left="2880" w:firstLine="720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Radi:        </w:t>
      </w:r>
      <w:r w:rsidR="00C2571F">
        <w:rPr>
          <w:rFonts w:ascii="Arial" w:hAnsi="Arial" w:cs="Arial"/>
          <w:sz w:val="24"/>
          <w:szCs w:val="24"/>
          <w:lang w:val="hr-HR"/>
        </w:rPr>
        <w:t>naknade štete</w:t>
      </w:r>
    </w:p>
    <w:p w:rsidRPr="003D67EA" w:rsidR="004E5F40" w:rsidP="00462969" w:rsidRDefault="004E5F40" w14:paraId="200CD87B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3D67EA" w:rsidR="004E5F40" w:rsidP="004E5F40" w:rsidRDefault="00C2571F" w14:paraId="27D99A03" w14:textId="07553408">
      <w:pPr>
        <w:pStyle w:val="Naslov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Nikolina Mikulić</w:t>
      </w:r>
    </w:p>
    <w:p w:rsidRPr="003D67EA" w:rsidR="004E5F40" w:rsidP="004E5F40" w:rsidRDefault="004E5F40" w14:paraId="61F628D3" w14:textId="77777777">
      <w:pPr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>(zapisničar)</w:t>
      </w:r>
    </w:p>
    <w:p w:rsidRPr="003D67EA" w:rsidR="008078D2" w:rsidP="00462969" w:rsidRDefault="008078D2" w14:paraId="5A5FFA6E" w14:textId="4E938FC0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3D67EA" w:rsidR="00D023F9" w:rsidP="00E2394C" w:rsidRDefault="00D023F9" w14:paraId="2F174326" w14:textId="33A87391">
      <w:pPr>
        <w:ind w:left="3600" w:hanging="3600"/>
        <w:jc w:val="both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Sudac otvara ročište za donošenje, objavu i dostavu odluke </w:t>
      </w:r>
      <w:r w:rsidRPr="003D67EA" w:rsidR="004160E3">
        <w:rPr>
          <w:rFonts w:ascii="Arial" w:hAnsi="Arial" w:cs="Arial"/>
          <w:sz w:val="24"/>
          <w:szCs w:val="24"/>
          <w:lang w:val="hr-HR"/>
        </w:rPr>
        <w:t xml:space="preserve">u </w:t>
      </w:r>
      <w:r w:rsidR="00C2571F">
        <w:rPr>
          <w:rFonts w:ascii="Arial" w:hAnsi="Arial" w:cs="Arial"/>
          <w:sz w:val="24"/>
          <w:szCs w:val="24"/>
          <w:lang w:val="hr-HR"/>
        </w:rPr>
        <w:t>14</w:t>
      </w:r>
      <w:r w:rsidRPr="003D67EA" w:rsidR="00DE4EC8">
        <w:rPr>
          <w:rFonts w:ascii="Arial" w:hAnsi="Arial" w:cs="Arial"/>
          <w:sz w:val="24"/>
          <w:szCs w:val="24"/>
          <w:lang w:val="hr-HR"/>
        </w:rPr>
        <w:t>,</w:t>
      </w:r>
      <w:r w:rsidR="00ED664A">
        <w:rPr>
          <w:rFonts w:ascii="Arial" w:hAnsi="Arial" w:cs="Arial"/>
          <w:sz w:val="24"/>
          <w:szCs w:val="24"/>
          <w:lang w:val="hr-HR"/>
        </w:rPr>
        <w:t>0</w:t>
      </w:r>
      <w:r w:rsidRPr="003D67EA" w:rsidR="00FC4A99">
        <w:rPr>
          <w:rFonts w:ascii="Arial" w:hAnsi="Arial" w:cs="Arial"/>
          <w:sz w:val="24"/>
          <w:szCs w:val="24"/>
          <w:lang w:val="hr-HR"/>
        </w:rPr>
        <w:t>0</w:t>
      </w:r>
      <w:r w:rsidRPr="003D67EA" w:rsidR="00B3256E">
        <w:rPr>
          <w:rFonts w:ascii="Arial" w:hAnsi="Arial" w:cs="Arial"/>
          <w:sz w:val="24"/>
          <w:szCs w:val="24"/>
          <w:lang w:val="hr-HR"/>
        </w:rPr>
        <w:t xml:space="preserve"> </w:t>
      </w:r>
      <w:r w:rsidRPr="003D67EA">
        <w:rPr>
          <w:rFonts w:ascii="Arial" w:hAnsi="Arial" w:cs="Arial"/>
          <w:sz w:val="24"/>
          <w:szCs w:val="24"/>
          <w:lang w:val="hr-HR"/>
        </w:rPr>
        <w:t>sati</w:t>
      </w:r>
      <w:r w:rsidRPr="003D67EA" w:rsidR="00034AB3">
        <w:rPr>
          <w:rFonts w:ascii="Arial" w:hAnsi="Arial" w:cs="Arial"/>
          <w:sz w:val="24"/>
          <w:szCs w:val="24"/>
          <w:lang w:val="hr-HR"/>
        </w:rPr>
        <w:t>:</w:t>
      </w:r>
    </w:p>
    <w:p w:rsidRPr="003D67EA" w:rsidR="004160E3" w:rsidP="004160E3" w:rsidRDefault="00D023F9" w14:paraId="2A77E5F1" w14:textId="77777777">
      <w:pPr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>Ročište je javno.</w:t>
      </w:r>
    </w:p>
    <w:p w:rsidRPr="003D67EA" w:rsidR="008D4C32" w:rsidP="008D4C32" w:rsidRDefault="008D4C32" w14:paraId="54BD1FEC" w14:textId="77777777">
      <w:pPr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>Utvrđuje se da su pristupili:</w:t>
      </w:r>
    </w:p>
    <w:p w:rsidRPr="003D67EA" w:rsidR="00B11055" w:rsidP="008D4C32" w:rsidRDefault="008D4C32" w14:paraId="767E849C" w14:textId="00A378C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Za tužitelja:  </w:t>
      </w:r>
      <w:r w:rsidR="00C20DB4">
        <w:rPr>
          <w:rFonts w:ascii="Arial" w:hAnsi="Arial" w:cs="Arial"/>
          <w:sz w:val="24"/>
          <w:szCs w:val="24"/>
          <w:lang w:val="hr-HR"/>
        </w:rPr>
        <w:t>nitko, dostava poziva uredna</w:t>
      </w:r>
    </w:p>
    <w:p w:rsidRPr="003D67EA" w:rsidR="008D4C32" w:rsidP="008D4C32" w:rsidRDefault="00B11055" w14:paraId="6EB259BE" w14:textId="717E455C">
      <w:pPr>
        <w:jc w:val="both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Za </w:t>
      </w:r>
      <w:r w:rsidRPr="003D67EA" w:rsidR="00A42A68">
        <w:rPr>
          <w:rFonts w:ascii="Arial" w:hAnsi="Arial" w:cs="Arial"/>
          <w:sz w:val="24"/>
          <w:szCs w:val="24"/>
          <w:lang w:val="hr-HR"/>
        </w:rPr>
        <w:t>t</w:t>
      </w:r>
      <w:r w:rsidRPr="003D67EA">
        <w:rPr>
          <w:rFonts w:ascii="Arial" w:hAnsi="Arial" w:cs="Arial"/>
          <w:sz w:val="24"/>
          <w:szCs w:val="24"/>
          <w:lang w:val="hr-HR"/>
        </w:rPr>
        <w:t xml:space="preserve">uženika: </w:t>
      </w:r>
      <w:r w:rsidR="00C20DB4">
        <w:rPr>
          <w:rFonts w:ascii="Arial" w:hAnsi="Arial" w:cs="Arial"/>
          <w:sz w:val="24"/>
          <w:szCs w:val="24"/>
          <w:lang w:val="hr-HR"/>
        </w:rPr>
        <w:t>pun. Erol Šehu, odvjetnik u Puli</w:t>
      </w:r>
    </w:p>
    <w:p w:rsidRPr="003D67EA" w:rsidR="00164E48" w:rsidP="00BD7A6A" w:rsidRDefault="00164E48" w14:paraId="4B29BEA4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3D67EA" w:rsidR="00CD3914" w:rsidP="00D023F9" w:rsidRDefault="007D325C" w14:paraId="1CFB2107" w14:textId="1AE2E057">
      <w:pPr>
        <w:jc w:val="both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ab/>
      </w:r>
      <w:r w:rsidR="00855DF6">
        <w:rPr>
          <w:rFonts w:ascii="Arial" w:hAnsi="Arial" w:cs="Arial"/>
          <w:sz w:val="24"/>
          <w:szCs w:val="24"/>
          <w:lang w:val="hr-HR"/>
        </w:rPr>
        <w:t>Viši sudski savjetnik-specijalist</w:t>
      </w:r>
      <w:r w:rsidRPr="003D67EA" w:rsidR="00855DF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3D67EA" w:rsidR="00D023F9">
        <w:rPr>
          <w:rFonts w:ascii="Arial" w:hAnsi="Arial" w:cs="Arial"/>
          <w:bCs/>
          <w:sz w:val="24"/>
          <w:szCs w:val="24"/>
          <w:lang w:val="hr-HR"/>
        </w:rPr>
        <w:t xml:space="preserve">donosi i objavljuje </w:t>
      </w:r>
    </w:p>
    <w:p w:rsidR="00775BA3" w:rsidP="00D023F9" w:rsidRDefault="00775BA3" w14:paraId="30B4603E" w14:textId="037E845F">
      <w:pPr>
        <w:jc w:val="both"/>
        <w:rPr>
          <w:rFonts w:ascii="Arial" w:hAnsi="Arial" w:cs="Arial"/>
          <w:bCs/>
          <w:sz w:val="24"/>
          <w:szCs w:val="24"/>
          <w:lang w:val="hr-HR"/>
        </w:rPr>
      </w:pPr>
    </w:p>
    <w:p w:rsidRPr="003D67EA" w:rsidR="00ED664A" w:rsidP="00D023F9" w:rsidRDefault="00ED664A" w14:paraId="27A8EB42" w14:textId="77777777">
      <w:pPr>
        <w:jc w:val="both"/>
        <w:rPr>
          <w:rFonts w:ascii="Arial" w:hAnsi="Arial" w:cs="Arial"/>
          <w:bCs/>
          <w:sz w:val="24"/>
          <w:szCs w:val="24"/>
          <w:lang w:val="hr-HR"/>
        </w:rPr>
      </w:pPr>
    </w:p>
    <w:p w:rsidRPr="003D67EA" w:rsidR="00D023F9" w:rsidP="00D023F9" w:rsidRDefault="00D023F9" w14:paraId="444C5580" w14:textId="77777777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3D67EA">
        <w:rPr>
          <w:rFonts w:ascii="Arial" w:hAnsi="Arial" w:cs="Arial"/>
          <w:bCs/>
          <w:sz w:val="24"/>
          <w:szCs w:val="24"/>
          <w:lang w:val="hr-HR"/>
        </w:rPr>
        <w:t>U   I M E   R E P U B L I K E   H R V A T S K E</w:t>
      </w:r>
    </w:p>
    <w:p w:rsidRPr="003D67EA" w:rsidR="00D023F9" w:rsidP="00D023F9" w:rsidRDefault="00D023F9" w14:paraId="3F78F388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FD4B02" w:rsidP="000C65CC" w:rsidRDefault="00D023F9" w14:paraId="00AD2C66" w14:textId="073B1938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P R E S U D </w:t>
      </w:r>
      <w:r w:rsidRPr="003D67EA" w:rsidR="00546992">
        <w:rPr>
          <w:rFonts w:ascii="Arial" w:hAnsi="Arial" w:cs="Arial"/>
          <w:sz w:val="24"/>
          <w:szCs w:val="24"/>
          <w:lang w:val="hr-HR"/>
        </w:rPr>
        <w:t xml:space="preserve">A </w:t>
      </w:r>
    </w:p>
    <w:p w:rsidR="002964C4" w:rsidP="000C65CC" w:rsidRDefault="002964C4" w14:paraId="01432255" w14:textId="6E174BFB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ED664A" w:rsidR="00ED664A" w:rsidP="000C65CC" w:rsidRDefault="00ED664A" w14:paraId="0ECACA55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C2571F" w:rsidR="00C2571F" w:rsidP="00100678" w:rsidRDefault="00C2571F" w14:paraId="3340B3C6" w14:textId="4C56120E">
      <w:pPr>
        <w:pStyle w:val="Tijeloteksta"/>
        <w:ind w:firstLine="720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I Nalaže se tuženiku Endiju Krivokapiću, OIB: 97450781069, da tužitelju </w:t>
      </w:r>
    </w:p>
    <w:p w:rsidRPr="00C2571F" w:rsidR="00C2571F" w:rsidP="00C2571F" w:rsidRDefault="00C2571F" w14:paraId="543D92E0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>Aleksandru Gavriloviću, OIB: 09141760752, isplati:</w:t>
      </w:r>
    </w:p>
    <w:p w:rsidRPr="00C2571F" w:rsidR="00C2571F" w:rsidP="00C2571F" w:rsidRDefault="00C2571F" w14:paraId="593878B2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- na ime naknade imovinske štete za razbijeni mobilni telefon Sony Xperia T3 </w:t>
      </w:r>
    </w:p>
    <w:p w:rsidRPr="00C2571F" w:rsidR="00C2571F" w:rsidP="00C2571F" w:rsidRDefault="00C2571F" w14:paraId="667B3A99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iznos od 100,00 eur, zajedno sa zakonskim zateznim kamatama koje na taj </w:t>
      </w:r>
    </w:p>
    <w:p w:rsidRPr="00C2571F" w:rsidR="00C2571F" w:rsidP="00C2571F" w:rsidRDefault="00C2571F" w14:paraId="2083FC0A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iznos teku od 18. ožujka 2019. do 31. prosinca 2022. po stopi propisanoj čl. 29. </w:t>
      </w:r>
    </w:p>
    <w:p w:rsidRPr="00C2571F" w:rsidR="00C2571F" w:rsidP="00C2571F" w:rsidRDefault="00C2571F" w14:paraId="0268DA29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Zakona o obveznim odnosima koja se određuje za svako polugodište </w:t>
      </w:r>
    </w:p>
    <w:p w:rsidRPr="00C2571F" w:rsidR="00C2571F" w:rsidP="00C2571F" w:rsidRDefault="00C2571F" w14:paraId="0B861829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uvećanjem prosječne kamatne stope Hrvatske narodne banke na stanja kredita </w:t>
      </w:r>
    </w:p>
    <w:p w:rsidRPr="00C2571F" w:rsidR="00C2571F" w:rsidP="00C2571F" w:rsidRDefault="00C2571F" w14:paraId="32599864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odobrenih na razdoblje dulje od godine dana nefinancijskim trgovačkim </w:t>
      </w:r>
    </w:p>
    <w:p w:rsidRPr="00C2571F" w:rsidR="00C2571F" w:rsidP="00C2571F" w:rsidRDefault="00C2571F" w14:paraId="32380757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društvima izračunate za referentno razdoblje koje prethodi tekućem polugodištu </w:t>
      </w:r>
    </w:p>
    <w:p w:rsidRPr="00C2571F" w:rsidR="00C2571F" w:rsidP="00C2571F" w:rsidRDefault="00C2571F" w14:paraId="2A7E6917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za 3 postotna poena, od 1. siječnja 2023. do 29. prosinca 2023. u visini stope </w:t>
      </w:r>
    </w:p>
    <w:p w:rsidRPr="00C2571F" w:rsidR="00C2571F" w:rsidP="00C2571F" w:rsidRDefault="00C2571F" w14:paraId="4E925655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koja se određuje za svako polugodište, uvećanjem kamatne stope koju je </w:t>
      </w:r>
    </w:p>
    <w:p w:rsidRPr="00C2571F" w:rsidR="00C2571F" w:rsidP="00C2571F" w:rsidRDefault="00C2571F" w14:paraId="5F06DB33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Europska središnja banka primijenila na svoje posljednje glavne operacije </w:t>
      </w:r>
    </w:p>
    <w:p w:rsidRPr="00C2571F" w:rsidR="00C2571F" w:rsidP="00C2571F" w:rsidRDefault="00C2571F" w14:paraId="25140D4B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refinanciranja koje je obavila prije prvog kalendarskog dana tekućeg </w:t>
      </w:r>
    </w:p>
    <w:p w:rsidRPr="00C2571F" w:rsidR="00C2571F" w:rsidP="00C2571F" w:rsidRDefault="00C2571F" w14:paraId="0D4EC0F4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polugodišta za 3 postotna poena, a od 30. prosinca 2023. do isplate po stopi </w:t>
      </w:r>
    </w:p>
    <w:p w:rsidRPr="00C2571F" w:rsidR="00C2571F" w:rsidP="00C2571F" w:rsidRDefault="00C2571F" w14:paraId="214D07CA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koja se određuje za svako polugodište, uvećanjem referentne stope za tri </w:t>
      </w:r>
    </w:p>
    <w:p w:rsidRPr="00C2571F" w:rsidR="00C2571F" w:rsidP="00C2571F" w:rsidRDefault="00C2571F" w14:paraId="23309E3C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postotna poena, pri čemu se za prvo polugodište primjenjuje referentna stopa </w:t>
      </w:r>
    </w:p>
    <w:p w:rsidRPr="00C2571F" w:rsidR="00C2571F" w:rsidP="00C2571F" w:rsidRDefault="00C2571F" w14:paraId="1B333313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koja je na snazi na dan 1. siječnja, a za drugo polugodište referentna stopa koja </w:t>
      </w:r>
    </w:p>
    <w:p w:rsidRPr="00C2571F" w:rsidR="00C2571F" w:rsidP="00C2571F" w:rsidRDefault="00C2571F" w14:paraId="163B1A20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>je na snazi na dan 1. srpnja te godine i</w:t>
      </w:r>
    </w:p>
    <w:p w:rsidRPr="00C2571F" w:rsidR="00C2571F" w:rsidP="00C2571F" w:rsidRDefault="00C2571F" w14:paraId="7465F645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- na ime pravične novčane naknade za neimovinsku štetu zbog povrede prava </w:t>
      </w:r>
    </w:p>
    <w:p w:rsidRPr="00C2571F" w:rsidR="00C2571F" w:rsidP="00C2571F" w:rsidRDefault="00C2571F" w14:paraId="06A59B33" w14:textId="77777777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 xml:space="preserve">osobnosti zbog pretrpljenih fizičkih bolova u iznosu od 100,00 eur, zajedno sa </w:t>
      </w:r>
    </w:p>
    <w:p w:rsidR="00C2571F" w:rsidP="00C2571F" w:rsidRDefault="00C2571F" w14:paraId="683EB1FC" w14:textId="0FD5BB5C">
      <w:pPr>
        <w:pStyle w:val="Tijeloteksta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lastRenderedPageBreak/>
        <w:t>zakonskim zateznim kamatama koje na taj izno</w:t>
      </w:r>
      <w:r>
        <w:rPr>
          <w:rFonts w:ascii="Arial" w:hAnsi="Arial" w:cs="Arial"/>
          <w:bCs/>
          <w:szCs w:val="24"/>
        </w:rPr>
        <w:t xml:space="preserve">s teku od 28. svibnja 2026. do </w:t>
      </w:r>
      <w:r w:rsidRPr="00C2571F">
        <w:rPr>
          <w:rFonts w:ascii="Arial" w:hAnsi="Arial" w:cs="Arial"/>
          <w:bCs/>
          <w:szCs w:val="24"/>
        </w:rPr>
        <w:t>isplate, po stopi koja se određuje za svako pol</w:t>
      </w:r>
      <w:r>
        <w:rPr>
          <w:rFonts w:ascii="Arial" w:hAnsi="Arial" w:cs="Arial"/>
          <w:bCs/>
          <w:szCs w:val="24"/>
        </w:rPr>
        <w:t xml:space="preserve">ugodište, uvećanjem referentne </w:t>
      </w:r>
      <w:r w:rsidRPr="00C2571F">
        <w:rPr>
          <w:rFonts w:ascii="Arial" w:hAnsi="Arial" w:cs="Arial"/>
          <w:bCs/>
          <w:szCs w:val="24"/>
        </w:rPr>
        <w:t>stope za tri postotna poena, pri čemu se z</w:t>
      </w:r>
      <w:r>
        <w:rPr>
          <w:rFonts w:ascii="Arial" w:hAnsi="Arial" w:cs="Arial"/>
          <w:bCs/>
          <w:szCs w:val="24"/>
        </w:rPr>
        <w:t xml:space="preserve">a prvo polugodište primjenjuje </w:t>
      </w:r>
      <w:r w:rsidRPr="00C2571F">
        <w:rPr>
          <w:rFonts w:ascii="Arial" w:hAnsi="Arial" w:cs="Arial"/>
          <w:bCs/>
          <w:szCs w:val="24"/>
        </w:rPr>
        <w:t>referentna stopa koja je na snazi na dan 1. si</w:t>
      </w:r>
      <w:r>
        <w:rPr>
          <w:rFonts w:ascii="Arial" w:hAnsi="Arial" w:cs="Arial"/>
          <w:bCs/>
          <w:szCs w:val="24"/>
        </w:rPr>
        <w:t xml:space="preserve">ječnja, a za drugo polugodište </w:t>
      </w:r>
      <w:r w:rsidRPr="00C2571F">
        <w:rPr>
          <w:rFonts w:ascii="Arial" w:hAnsi="Arial" w:cs="Arial"/>
          <w:bCs/>
          <w:szCs w:val="24"/>
        </w:rPr>
        <w:t>referentna stopa koja je na sn</w:t>
      </w:r>
      <w:r>
        <w:rPr>
          <w:rFonts w:ascii="Arial" w:hAnsi="Arial" w:cs="Arial"/>
          <w:bCs/>
          <w:szCs w:val="24"/>
        </w:rPr>
        <w:t>azi na dan 1. srpnja te godine,</w:t>
      </w:r>
      <w:r w:rsidRPr="00C2571F">
        <w:rPr>
          <w:rFonts w:ascii="Arial" w:hAnsi="Arial" w:cs="Arial"/>
          <w:bCs/>
          <w:szCs w:val="24"/>
        </w:rPr>
        <w:t>sve u roku od 15 dana, dok se odbija preostali tužbeni zahtjev tužitelja kao neosnovan.</w:t>
      </w:r>
    </w:p>
    <w:p w:rsidRPr="00C2571F" w:rsidR="00C2571F" w:rsidP="00C2571F" w:rsidRDefault="00C2571F" w14:paraId="158164DB" w14:textId="77777777">
      <w:pPr>
        <w:pStyle w:val="Tijeloteksta"/>
        <w:rPr>
          <w:rFonts w:ascii="Arial" w:hAnsi="Arial" w:cs="Arial"/>
          <w:bCs/>
          <w:szCs w:val="24"/>
        </w:rPr>
      </w:pPr>
    </w:p>
    <w:p w:rsidR="00C2571F" w:rsidP="00100678" w:rsidRDefault="00C2571F" w14:paraId="5F9BA617" w14:textId="483F0FED">
      <w:pPr>
        <w:pStyle w:val="Tijeloteksta"/>
        <w:ind w:firstLine="720"/>
        <w:rPr>
          <w:rFonts w:ascii="Arial" w:hAnsi="Arial" w:cs="Arial"/>
          <w:bCs/>
          <w:szCs w:val="24"/>
        </w:rPr>
      </w:pPr>
      <w:r w:rsidRPr="00C2571F">
        <w:rPr>
          <w:rFonts w:ascii="Arial" w:hAnsi="Arial" w:cs="Arial"/>
          <w:bCs/>
          <w:szCs w:val="24"/>
        </w:rPr>
        <w:t>II Svaka stranka snosi svoje troškove postupka.</w:t>
      </w:r>
      <w:r w:rsidRPr="00C2571F">
        <w:rPr>
          <w:rFonts w:ascii="Arial" w:hAnsi="Arial" w:cs="Arial"/>
          <w:bCs/>
          <w:szCs w:val="24"/>
        </w:rPr>
        <w:cr/>
      </w:r>
    </w:p>
    <w:p w:rsidR="00C2571F" w:rsidP="00F90757" w:rsidRDefault="00C2571F" w14:paraId="305BBE37" w14:textId="77777777">
      <w:pPr>
        <w:pStyle w:val="Tijeloteksta"/>
        <w:rPr>
          <w:rFonts w:ascii="Arial" w:hAnsi="Arial" w:cs="Arial"/>
          <w:bCs/>
          <w:szCs w:val="24"/>
        </w:rPr>
      </w:pPr>
    </w:p>
    <w:p w:rsidR="00C2571F" w:rsidP="00F90757" w:rsidRDefault="00C2571F" w14:paraId="0876D400" w14:textId="77777777">
      <w:pPr>
        <w:pStyle w:val="Tijeloteksta"/>
        <w:rPr>
          <w:rFonts w:ascii="Arial" w:hAnsi="Arial" w:cs="Arial"/>
          <w:bCs/>
          <w:szCs w:val="24"/>
        </w:rPr>
      </w:pPr>
    </w:p>
    <w:p w:rsidR="00763817" w:rsidP="00F90757" w:rsidRDefault="00B1303E" w14:paraId="23717042" w14:textId="44CE1CDF">
      <w:pPr>
        <w:pStyle w:val="Tijeloteksta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 w:rsidRPr="006C522B">
        <w:rPr>
          <w:rFonts w:ascii="Arial" w:hAnsi="Arial" w:cs="Arial"/>
          <w:bCs/>
          <w:szCs w:val="24"/>
        </w:rPr>
        <w:t xml:space="preserve">Ovjereni prijepis presude zajedno sa zapisnikom uručuje se </w:t>
      </w:r>
      <w:r>
        <w:rPr>
          <w:rFonts w:ascii="Arial" w:hAnsi="Arial" w:cs="Arial"/>
          <w:bCs/>
          <w:szCs w:val="24"/>
        </w:rPr>
        <w:t>punomoćniku</w:t>
      </w:r>
      <w:r w:rsidR="00C20DB4">
        <w:rPr>
          <w:rFonts w:ascii="Arial" w:hAnsi="Arial" w:cs="Arial"/>
          <w:bCs/>
          <w:szCs w:val="24"/>
        </w:rPr>
        <w:t xml:space="preserve"> </w:t>
      </w:r>
      <w:r w:rsidR="00C2571F">
        <w:rPr>
          <w:rFonts w:ascii="Arial" w:hAnsi="Arial" w:cs="Arial"/>
          <w:bCs/>
          <w:szCs w:val="24"/>
        </w:rPr>
        <w:t>tuženika</w:t>
      </w:r>
      <w:r w:rsidRPr="006C522B">
        <w:rPr>
          <w:rFonts w:ascii="Arial" w:hAnsi="Arial" w:cs="Arial"/>
          <w:bCs/>
          <w:szCs w:val="24"/>
        </w:rPr>
        <w:t>.</w:t>
      </w:r>
    </w:p>
    <w:p w:rsidR="00B1303E" w:rsidP="00763817" w:rsidRDefault="00763817" w14:paraId="58CA5E39" w14:textId="77777777">
      <w:pPr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</w:p>
    <w:p w:rsidR="00B1303E" w:rsidP="00763817" w:rsidRDefault="00B1303E" w14:paraId="3A33AF82" w14:textId="77777777">
      <w:pPr>
        <w:jc w:val="both"/>
        <w:rPr>
          <w:rFonts w:ascii="Arial" w:hAnsi="Arial" w:cs="Arial"/>
          <w:bCs/>
          <w:szCs w:val="24"/>
        </w:rPr>
      </w:pPr>
    </w:p>
    <w:p w:rsidRPr="00763817" w:rsidR="00763817" w:rsidP="00B1303E" w:rsidRDefault="00763817" w14:paraId="1E65B4FD" w14:textId="3769C5D4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763817">
        <w:rPr>
          <w:rFonts w:ascii="Arial" w:hAnsi="Arial" w:cs="Arial"/>
          <w:sz w:val="24"/>
          <w:szCs w:val="24"/>
          <w:lang w:val="hr-HR"/>
        </w:rPr>
        <w:t>Ovjereni prijepis presude zajedno sa zapisnikom dostaviti će se</w:t>
      </w:r>
      <w:r w:rsidR="00C2571F">
        <w:rPr>
          <w:rFonts w:ascii="Arial" w:hAnsi="Arial" w:cs="Arial"/>
          <w:sz w:val="24"/>
          <w:szCs w:val="24"/>
          <w:lang w:val="hr-HR"/>
        </w:rPr>
        <w:t xml:space="preserve"> punomoćniku tužitelja putem e-</w:t>
      </w:r>
      <w:r w:rsidR="00C20DB4">
        <w:rPr>
          <w:rFonts w:ascii="Arial" w:hAnsi="Arial" w:cs="Arial"/>
          <w:sz w:val="24"/>
          <w:szCs w:val="24"/>
          <w:lang w:val="hr-HR"/>
        </w:rPr>
        <w:t>oglasne ploče suda</w:t>
      </w:r>
      <w:r w:rsidRPr="00763817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3D67EA" w:rsidR="00763817" w:rsidP="00F90757" w:rsidRDefault="00763817" w14:paraId="46F628A7" w14:textId="0A9D6506">
      <w:pPr>
        <w:pStyle w:val="Tijeloteksta"/>
        <w:rPr>
          <w:rFonts w:ascii="Arial" w:hAnsi="Arial" w:cs="Arial"/>
          <w:bCs/>
          <w:szCs w:val="24"/>
        </w:rPr>
      </w:pPr>
    </w:p>
    <w:p w:rsidRPr="003D67EA" w:rsidR="00AA7258" w:rsidP="00AA7258" w:rsidRDefault="00AA7258" w14:paraId="407C2AC4" w14:textId="6519C7ED">
      <w:pPr>
        <w:pStyle w:val="Tijeloteksta"/>
        <w:ind w:firstLine="720"/>
        <w:rPr>
          <w:rFonts w:ascii="Arial" w:hAnsi="Arial" w:cs="Arial"/>
          <w:szCs w:val="24"/>
        </w:rPr>
      </w:pPr>
      <w:r w:rsidRPr="003D67EA">
        <w:rPr>
          <w:rFonts w:ascii="Arial" w:hAnsi="Arial" w:cs="Arial"/>
          <w:bCs/>
          <w:szCs w:val="24"/>
        </w:rPr>
        <w:t>D</w:t>
      </w:r>
      <w:r w:rsidRPr="003D67EA">
        <w:rPr>
          <w:rFonts w:ascii="Arial" w:hAnsi="Arial" w:cs="Arial"/>
          <w:szCs w:val="24"/>
        </w:rPr>
        <w:t xml:space="preserve">ovršeno u </w:t>
      </w:r>
      <w:r w:rsidR="00C2571F">
        <w:rPr>
          <w:rFonts w:ascii="Arial" w:hAnsi="Arial" w:cs="Arial"/>
          <w:szCs w:val="24"/>
        </w:rPr>
        <w:t>14</w:t>
      </w:r>
      <w:r w:rsidRPr="003D67EA" w:rsidR="00BA614B">
        <w:rPr>
          <w:rFonts w:ascii="Arial" w:hAnsi="Arial" w:cs="Arial"/>
          <w:szCs w:val="24"/>
        </w:rPr>
        <w:t>,</w:t>
      </w:r>
      <w:r w:rsidR="00802FE8">
        <w:rPr>
          <w:rFonts w:ascii="Arial" w:hAnsi="Arial" w:cs="Arial"/>
          <w:szCs w:val="24"/>
        </w:rPr>
        <w:t>06</w:t>
      </w:r>
      <w:r w:rsidRPr="003D67EA" w:rsidR="00462969">
        <w:rPr>
          <w:rFonts w:ascii="Arial" w:hAnsi="Arial" w:cs="Arial"/>
          <w:szCs w:val="24"/>
        </w:rPr>
        <w:t xml:space="preserve"> </w:t>
      </w:r>
      <w:r w:rsidRPr="003D67EA">
        <w:rPr>
          <w:rFonts w:ascii="Arial" w:hAnsi="Arial" w:cs="Arial"/>
          <w:szCs w:val="24"/>
        </w:rPr>
        <w:t>sati.</w:t>
      </w:r>
    </w:p>
    <w:p w:rsidRPr="003D67EA" w:rsidR="00D22DB0" w:rsidP="00AA7258" w:rsidRDefault="00D22DB0" w14:paraId="768184A1" w14:textId="4253D9F7">
      <w:pPr>
        <w:pStyle w:val="Tijeloteksta"/>
        <w:ind w:firstLine="720"/>
        <w:rPr>
          <w:rFonts w:ascii="Arial" w:hAnsi="Arial" w:cs="Arial"/>
          <w:szCs w:val="24"/>
        </w:rPr>
      </w:pPr>
    </w:p>
    <w:p w:rsidRPr="003D67EA" w:rsidR="00775BA3" w:rsidP="00F90757" w:rsidRDefault="00775BA3" w14:paraId="7E967894" w14:textId="67C21555">
      <w:pPr>
        <w:pStyle w:val="Tijeloteksta"/>
        <w:rPr>
          <w:rFonts w:ascii="Arial" w:hAnsi="Arial" w:cs="Arial"/>
          <w:szCs w:val="24"/>
        </w:rPr>
      </w:pPr>
    </w:p>
    <w:p w:rsidRPr="003D67EA" w:rsidR="00AA7258" w:rsidP="00335E05" w:rsidRDefault="00AA7258" w14:paraId="20BF39AB" w14:textId="786DCD1D">
      <w:pPr>
        <w:jc w:val="right"/>
        <w:rPr>
          <w:rFonts w:ascii="Arial" w:hAnsi="Arial" w:cs="Arial"/>
          <w:color w:val="FF0000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="00335E05">
        <w:rPr>
          <w:rFonts w:ascii="Arial" w:hAnsi="Arial" w:cs="Arial"/>
          <w:sz w:val="24"/>
          <w:szCs w:val="24"/>
          <w:lang w:val="hr-HR"/>
        </w:rPr>
        <w:t>Viši sudski savjetnik-specijalist</w:t>
      </w:r>
      <w:r w:rsidRPr="003D67EA">
        <w:rPr>
          <w:rFonts w:ascii="Arial" w:hAnsi="Arial" w:cs="Arial"/>
          <w:sz w:val="24"/>
          <w:szCs w:val="24"/>
          <w:lang w:val="hr-HR"/>
        </w:rPr>
        <w:t>:</w:t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  <w:t>Stranke:</w:t>
      </w:r>
    </w:p>
    <w:p w:rsidR="00775BA3" w:rsidP="00314EB9" w:rsidRDefault="00AA7258" w14:paraId="264707DC" w14:textId="0102FA86">
      <w:pPr>
        <w:jc w:val="both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 </w:t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  <w:r w:rsidRPr="003D67EA">
        <w:rPr>
          <w:rFonts w:ascii="Arial" w:hAnsi="Arial" w:cs="Arial"/>
          <w:sz w:val="24"/>
          <w:szCs w:val="24"/>
          <w:lang w:val="hr-HR"/>
        </w:rPr>
        <w:tab/>
      </w:r>
    </w:p>
    <w:p w:rsidR="00D74987" w:rsidP="00314EB9" w:rsidRDefault="00D74987" w14:paraId="6A518579" w14:textId="547A65E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D74987" w:rsidP="00314EB9" w:rsidRDefault="00D74987" w14:paraId="76A3FFEB" w14:textId="30E2C9E8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D664A" w:rsidP="00314EB9" w:rsidRDefault="00ED664A" w14:paraId="0768884D" w14:textId="50107815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3D67EA" w:rsidR="00ED664A" w:rsidP="00314EB9" w:rsidRDefault="00ED664A" w14:paraId="22DBA5C8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3D67EA" w:rsidR="00F90757" w:rsidP="00314EB9" w:rsidRDefault="00F90757" w14:paraId="526EC663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3D67EA" w:rsidR="006167A5" w:rsidP="00F90757" w:rsidRDefault="0049661F" w14:paraId="2C2FD9AF" w14:textId="52C6C90D">
      <w:pPr>
        <w:jc w:val="both"/>
        <w:rPr>
          <w:rFonts w:ascii="Arial" w:hAnsi="Arial" w:cs="Arial"/>
          <w:sz w:val="24"/>
          <w:szCs w:val="24"/>
          <w:lang w:val="hr-HR"/>
        </w:rPr>
      </w:pPr>
      <w:r w:rsidRPr="003D67EA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</w:t>
      </w:r>
      <w:r w:rsidRPr="003D67EA" w:rsidR="00F90757">
        <w:rPr>
          <w:rFonts w:ascii="Arial" w:hAnsi="Arial" w:cs="Arial"/>
          <w:sz w:val="24"/>
          <w:szCs w:val="24"/>
          <w:lang w:val="hr-HR"/>
        </w:rPr>
        <w:t>Zapisničar:</w:t>
      </w:r>
    </w:p>
    <w:sectPr w:rsidRPr="003D67EA" w:rsidR="006167A5" w:rsidSect="00B705D8">
      <w:headerReference w:type="even" r:id="rId9"/>
      <w:headerReference w:type="default" r:id="rId10"/>
      <w:pgSz w:w="11909" w:h="16834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294C" w:rsidRDefault="00DF294C" w14:paraId="6A29E072" w14:textId="77777777">
      <w:r>
        <w:separator/>
      </w:r>
    </w:p>
  </w:endnote>
  <w:endnote w:type="continuationSeparator" w:id="0">
    <w:p w:rsidR="00DF294C" w:rsidRDefault="00DF294C" w14:paraId="517C7F8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294C" w:rsidRDefault="00DF294C" w14:paraId="00D7B8A3" w14:textId="77777777">
      <w:r>
        <w:separator/>
      </w:r>
    </w:p>
  </w:footnote>
  <w:footnote w:type="continuationSeparator" w:id="0">
    <w:p w:rsidR="00DF294C" w:rsidRDefault="00DF294C" w14:paraId="2D22E0E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140A" w:rsidRDefault="00D6140A" w14:paraId="0FA35F9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D6140A" w:rsidRDefault="00D6140A" w14:paraId="09971800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C5422" w:rsidR="00D6140A" w:rsidRDefault="00D6140A" w14:paraId="4E79CF8D" w14:textId="1F062CA3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9C5422">
      <w:rPr>
        <w:rStyle w:val="Brojstranice"/>
        <w:rFonts w:ascii="Arial" w:hAnsi="Arial" w:cs="Arial"/>
        <w:sz w:val="24"/>
        <w:szCs w:val="24"/>
      </w:rPr>
      <w:fldChar w:fldCharType="begin"/>
    </w:r>
    <w:r w:rsidRPr="009C5422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9C5422">
      <w:rPr>
        <w:rStyle w:val="Brojstranice"/>
        <w:rFonts w:ascii="Arial" w:hAnsi="Arial" w:cs="Arial"/>
        <w:sz w:val="24"/>
        <w:szCs w:val="24"/>
      </w:rPr>
      <w:fldChar w:fldCharType="separate"/>
    </w:r>
    <w:r w:rsidR="00261E05">
      <w:rPr>
        <w:rStyle w:val="Brojstranice"/>
        <w:rFonts w:ascii="Arial" w:hAnsi="Arial" w:cs="Arial"/>
        <w:noProof/>
        <w:sz w:val="24"/>
        <w:szCs w:val="24"/>
      </w:rPr>
      <w:t>2</w:t>
    </w:r>
    <w:r w:rsidRPr="009C5422">
      <w:rPr>
        <w:rStyle w:val="Brojstranice"/>
        <w:rFonts w:ascii="Arial" w:hAnsi="Arial" w:cs="Arial"/>
        <w:sz w:val="24"/>
        <w:szCs w:val="24"/>
      </w:rPr>
      <w:fldChar w:fldCharType="end"/>
    </w:r>
  </w:p>
  <w:p w:rsidRPr="003D67EA" w:rsidR="00D058D9" w:rsidP="00D058D9" w:rsidRDefault="008735E4" w14:paraId="090AA4EC" w14:textId="202B4FC6">
    <w:pPr>
      <w:rPr>
        <w:rFonts w:ascii="Arial" w:hAnsi="Arial" w:cs="Arial"/>
        <w:sz w:val="24"/>
        <w:szCs w:val="24"/>
        <w:lang w:val="hr-HR"/>
      </w:rPr>
    </w:pPr>
    <w:r w:rsidRPr="002922F5">
      <w:rPr>
        <w:sz w:val="24"/>
        <w:szCs w:val="24"/>
      </w:rPr>
      <w:tab/>
    </w:r>
    <w:r w:rsidRPr="002922F5">
      <w:rPr>
        <w:sz w:val="24"/>
        <w:szCs w:val="24"/>
      </w:rPr>
      <w:tab/>
    </w:r>
    <w:r w:rsidRPr="006F401C" w:rsidR="00F00F52">
      <w:rPr>
        <w:rFonts w:ascii="Arial" w:hAnsi="Arial" w:cs="Arial"/>
        <w:sz w:val="24"/>
        <w:szCs w:val="24"/>
      </w:rPr>
      <w:t xml:space="preserve">               </w:t>
    </w:r>
    <w:r w:rsidRPr="006F401C" w:rsidR="00C124D3">
      <w:rPr>
        <w:rFonts w:ascii="Arial" w:hAnsi="Arial" w:cs="Arial"/>
        <w:sz w:val="24"/>
        <w:szCs w:val="24"/>
      </w:rPr>
      <w:t xml:space="preserve">                 </w:t>
    </w:r>
    <w:r w:rsidRPr="006F401C" w:rsidR="00BB73AC">
      <w:rPr>
        <w:rFonts w:ascii="Arial" w:hAnsi="Arial" w:cs="Arial"/>
        <w:sz w:val="24"/>
        <w:szCs w:val="24"/>
      </w:rPr>
      <w:tab/>
    </w:r>
    <w:r w:rsidRPr="006F401C" w:rsidR="00BB73AC">
      <w:rPr>
        <w:rFonts w:ascii="Arial" w:hAnsi="Arial" w:cs="Arial"/>
        <w:sz w:val="24"/>
        <w:szCs w:val="24"/>
      </w:rPr>
      <w:tab/>
    </w:r>
    <w:r w:rsidRPr="006F401C" w:rsidR="00BB73AC">
      <w:rPr>
        <w:rFonts w:ascii="Arial" w:hAnsi="Arial" w:cs="Arial"/>
        <w:sz w:val="24"/>
        <w:szCs w:val="24"/>
      </w:rPr>
      <w:tab/>
    </w:r>
    <w:r w:rsidR="00667119">
      <w:rPr>
        <w:rFonts w:ascii="Arial" w:hAnsi="Arial" w:cs="Arial"/>
        <w:sz w:val="24"/>
        <w:szCs w:val="24"/>
      </w:rPr>
      <w:tab/>
    </w:r>
    <w:r w:rsidRPr="003D67EA" w:rsidR="00D058D9">
      <w:rPr>
        <w:rFonts w:ascii="Arial" w:hAnsi="Arial" w:cs="Arial"/>
        <w:sz w:val="24"/>
        <w:szCs w:val="24"/>
        <w:lang w:val="hr-HR"/>
      </w:rPr>
      <w:t xml:space="preserve">Poslovni broj </w:t>
    </w:r>
    <w:r w:rsidRPr="003D67EA" w:rsidR="00C2571F">
      <w:rPr>
        <w:rFonts w:ascii="Arial" w:hAnsi="Arial" w:cs="Arial"/>
        <w:sz w:val="24"/>
        <w:szCs w:val="24"/>
        <w:lang w:val="hr-HR"/>
      </w:rPr>
      <w:t>P</w:t>
    </w:r>
    <w:r w:rsidR="00C2571F">
      <w:rPr>
        <w:rFonts w:ascii="Arial" w:hAnsi="Arial" w:cs="Arial"/>
        <w:sz w:val="24"/>
        <w:szCs w:val="24"/>
        <w:lang w:val="hr-HR"/>
      </w:rPr>
      <w:t>n</w:t>
    </w:r>
    <w:r w:rsidRPr="003D67EA" w:rsidR="00C2571F">
      <w:rPr>
        <w:rFonts w:ascii="Arial" w:hAnsi="Arial" w:cs="Arial"/>
        <w:sz w:val="24"/>
        <w:szCs w:val="24"/>
        <w:lang w:val="hr-HR"/>
      </w:rPr>
      <w:t>-</w:t>
    </w:r>
    <w:r w:rsidR="00C2571F">
      <w:rPr>
        <w:rFonts w:ascii="Arial" w:hAnsi="Arial" w:cs="Arial"/>
        <w:sz w:val="24"/>
        <w:szCs w:val="24"/>
        <w:lang w:val="hr-HR"/>
      </w:rPr>
      <w:t>62</w:t>
    </w:r>
    <w:r w:rsidRPr="003D67EA" w:rsidR="00C2571F">
      <w:rPr>
        <w:rFonts w:ascii="Arial" w:hAnsi="Arial" w:cs="Arial"/>
        <w:sz w:val="24"/>
        <w:szCs w:val="24"/>
        <w:lang w:val="hr-HR"/>
      </w:rPr>
      <w:t>/20</w:t>
    </w:r>
    <w:r w:rsidR="00C2571F">
      <w:rPr>
        <w:rFonts w:ascii="Arial" w:hAnsi="Arial" w:cs="Arial"/>
        <w:sz w:val="24"/>
        <w:szCs w:val="24"/>
        <w:lang w:val="hr-HR"/>
      </w:rPr>
      <w:t>19</w:t>
    </w:r>
    <w:r w:rsidRPr="003D67EA" w:rsidR="00C2571F">
      <w:rPr>
        <w:rFonts w:ascii="Arial" w:hAnsi="Arial" w:cs="Arial"/>
        <w:sz w:val="24"/>
        <w:szCs w:val="24"/>
        <w:lang w:val="hr-HR"/>
      </w:rPr>
      <w:t>-</w:t>
    </w:r>
    <w:r w:rsidR="00C2571F">
      <w:rPr>
        <w:rFonts w:ascii="Arial" w:hAnsi="Arial" w:cs="Arial"/>
        <w:sz w:val="24"/>
        <w:szCs w:val="24"/>
        <w:lang w:val="hr-HR"/>
      </w:rPr>
      <w:t>98</w:t>
    </w:r>
  </w:p>
  <w:p w:rsidR="0041558F" w:rsidP="0041558F" w:rsidRDefault="0041558F" w14:paraId="7FDB0C98" w14:textId="15674E1C">
    <w:pPr>
      <w:rPr>
        <w:rFonts w:ascii="Arial" w:hAnsi="Arial" w:cs="Arial"/>
        <w:sz w:val="24"/>
        <w:szCs w:val="24"/>
        <w:lang w:val="hr-HR"/>
      </w:rPr>
    </w:pPr>
  </w:p>
  <w:p w:rsidR="00667119" w:rsidP="00667119" w:rsidRDefault="00667119" w14:paraId="2DFAF6BC" w14:textId="4DA9A2E5">
    <w:pPr>
      <w:rPr>
        <w:rFonts w:ascii="Arial" w:hAnsi="Arial" w:cs="Arial"/>
        <w:sz w:val="24"/>
        <w:szCs w:val="24"/>
        <w:lang w:val="hr-HR"/>
      </w:rPr>
    </w:pPr>
  </w:p>
  <w:p w:rsidR="00EF10BC" w:rsidP="00EF10BC" w:rsidRDefault="00EF10BC" w14:paraId="0A585545" w14:textId="51185829">
    <w:pPr>
      <w:rPr>
        <w:rFonts w:ascii="Arial" w:hAnsi="Arial" w:cs="Arial"/>
        <w:sz w:val="24"/>
        <w:szCs w:val="24"/>
        <w:lang w:val="hr-HR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D62DB"/>
    <w:multiLevelType w:val="hybridMultilevel"/>
    <w:tmpl w:val="B3DC8172"/>
    <w:lvl w:ilvl="0" w:tplc="983CB2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2842D19"/>
    <w:multiLevelType w:val="hybridMultilevel"/>
    <w:tmpl w:val="C2EA30C8"/>
    <w:lvl w:ilvl="0" w:tplc="E0B0535E">
      <w:start w:val="3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 w:themeColor="text1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14C4D15"/>
    <w:multiLevelType w:val="hybridMultilevel"/>
    <w:tmpl w:val="0A969DE0"/>
    <w:lvl w:ilvl="0" w:tplc="A0B6F69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4D90994"/>
    <w:multiLevelType w:val="hybridMultilevel"/>
    <w:tmpl w:val="BEFC8144"/>
    <w:lvl w:ilvl="0" w:tplc="907A21C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65330DD"/>
    <w:multiLevelType w:val="hybridMultilevel"/>
    <w:tmpl w:val="B73857FA"/>
    <w:lvl w:ilvl="0" w:tplc="877ADAE2">
      <w:start w:val="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A4560D2"/>
    <w:multiLevelType w:val="hybridMultilevel"/>
    <w:tmpl w:val="3258CCC8"/>
    <w:lvl w:ilvl="0" w:tplc="DEA4B96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814099"/>
    <w:multiLevelType w:val="hybridMultilevel"/>
    <w:tmpl w:val="A8507860"/>
    <w:lvl w:ilvl="0" w:tplc="30F81BB8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31A07A53"/>
    <w:multiLevelType w:val="hybridMultilevel"/>
    <w:tmpl w:val="1DC69026"/>
    <w:lvl w:ilvl="0" w:tplc="8F1CB12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C4686F"/>
    <w:multiLevelType w:val="hybridMultilevel"/>
    <w:tmpl w:val="B7F60740"/>
    <w:lvl w:ilvl="0" w:tplc="5814553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9345FBF"/>
    <w:multiLevelType w:val="hybridMultilevel"/>
    <w:tmpl w:val="0E9A7444"/>
    <w:lvl w:ilvl="0" w:tplc="9A52BAF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CC36684"/>
    <w:multiLevelType w:val="hybridMultilevel"/>
    <w:tmpl w:val="9EDA9DEA"/>
    <w:lvl w:ilvl="0" w:tplc="E3E8BE8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0450F7D"/>
    <w:multiLevelType w:val="hybridMultilevel"/>
    <w:tmpl w:val="B598F8C8"/>
    <w:lvl w:ilvl="0" w:tplc="FE64F91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DEF3256"/>
    <w:multiLevelType w:val="hybridMultilevel"/>
    <w:tmpl w:val="456CA436"/>
    <w:lvl w:ilvl="0" w:tplc="A90246B6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6E421F24"/>
    <w:multiLevelType w:val="hybridMultilevel"/>
    <w:tmpl w:val="AA6EBB1E"/>
    <w:lvl w:ilvl="0" w:tplc="2D5C68B6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5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12"/>
  </w:num>
  <w:num w:numId="14">
    <w:abstractNumId w:val="6"/>
  </w:num>
  <w:num w:numId="15">
    <w:abstractNumId w:val="13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774"/>
    <w:rsid w:val="00000CB3"/>
    <w:rsid w:val="00006510"/>
    <w:rsid w:val="00011C76"/>
    <w:rsid w:val="0001273E"/>
    <w:rsid w:val="00013A1D"/>
    <w:rsid w:val="00014285"/>
    <w:rsid w:val="00014405"/>
    <w:rsid w:val="00016DCF"/>
    <w:rsid w:val="00017319"/>
    <w:rsid w:val="000178FE"/>
    <w:rsid w:val="00021B36"/>
    <w:rsid w:val="00021FB3"/>
    <w:rsid w:val="00022D77"/>
    <w:rsid w:val="00024B38"/>
    <w:rsid w:val="00024C7B"/>
    <w:rsid w:val="000270F2"/>
    <w:rsid w:val="00030A7C"/>
    <w:rsid w:val="000324FC"/>
    <w:rsid w:val="00032BF0"/>
    <w:rsid w:val="00033041"/>
    <w:rsid w:val="00033398"/>
    <w:rsid w:val="00034AB3"/>
    <w:rsid w:val="00042000"/>
    <w:rsid w:val="000423A9"/>
    <w:rsid w:val="0004240F"/>
    <w:rsid w:val="00043DD2"/>
    <w:rsid w:val="00047CC8"/>
    <w:rsid w:val="000516B8"/>
    <w:rsid w:val="000517AD"/>
    <w:rsid w:val="000522EA"/>
    <w:rsid w:val="000531AB"/>
    <w:rsid w:val="000539ED"/>
    <w:rsid w:val="00057BF2"/>
    <w:rsid w:val="000607DF"/>
    <w:rsid w:val="00060E35"/>
    <w:rsid w:val="00061174"/>
    <w:rsid w:val="00061FC3"/>
    <w:rsid w:val="0006320F"/>
    <w:rsid w:val="00064614"/>
    <w:rsid w:val="0007052F"/>
    <w:rsid w:val="00070A61"/>
    <w:rsid w:val="00073728"/>
    <w:rsid w:val="000749A0"/>
    <w:rsid w:val="00074E47"/>
    <w:rsid w:val="00075BB1"/>
    <w:rsid w:val="000765A2"/>
    <w:rsid w:val="0007667D"/>
    <w:rsid w:val="0007743D"/>
    <w:rsid w:val="0007744C"/>
    <w:rsid w:val="000800E6"/>
    <w:rsid w:val="00081C3D"/>
    <w:rsid w:val="00082817"/>
    <w:rsid w:val="00083026"/>
    <w:rsid w:val="00085622"/>
    <w:rsid w:val="000867B9"/>
    <w:rsid w:val="00087D60"/>
    <w:rsid w:val="00096533"/>
    <w:rsid w:val="00096AF0"/>
    <w:rsid w:val="000A1500"/>
    <w:rsid w:val="000A2858"/>
    <w:rsid w:val="000A36D5"/>
    <w:rsid w:val="000A4356"/>
    <w:rsid w:val="000A4C65"/>
    <w:rsid w:val="000A51CA"/>
    <w:rsid w:val="000A560A"/>
    <w:rsid w:val="000A5D98"/>
    <w:rsid w:val="000B0F25"/>
    <w:rsid w:val="000C16E4"/>
    <w:rsid w:val="000C1E54"/>
    <w:rsid w:val="000C2F58"/>
    <w:rsid w:val="000C559D"/>
    <w:rsid w:val="000C65CC"/>
    <w:rsid w:val="000D35FE"/>
    <w:rsid w:val="000D43E0"/>
    <w:rsid w:val="000D48D9"/>
    <w:rsid w:val="000D6856"/>
    <w:rsid w:val="000D7E21"/>
    <w:rsid w:val="000E0EDF"/>
    <w:rsid w:val="000E3371"/>
    <w:rsid w:val="000E4A37"/>
    <w:rsid w:val="000E505B"/>
    <w:rsid w:val="000E6BFC"/>
    <w:rsid w:val="000E6D6C"/>
    <w:rsid w:val="000F1CE4"/>
    <w:rsid w:val="000F2434"/>
    <w:rsid w:val="000F42E9"/>
    <w:rsid w:val="000F602A"/>
    <w:rsid w:val="000F65BB"/>
    <w:rsid w:val="000F6E5F"/>
    <w:rsid w:val="000F72D1"/>
    <w:rsid w:val="000F7ED4"/>
    <w:rsid w:val="00100678"/>
    <w:rsid w:val="00101A87"/>
    <w:rsid w:val="00101F72"/>
    <w:rsid w:val="001067E3"/>
    <w:rsid w:val="00107D03"/>
    <w:rsid w:val="00112170"/>
    <w:rsid w:val="00112CDB"/>
    <w:rsid w:val="0011354C"/>
    <w:rsid w:val="0011427C"/>
    <w:rsid w:val="00114681"/>
    <w:rsid w:val="00114685"/>
    <w:rsid w:val="00115371"/>
    <w:rsid w:val="00115A37"/>
    <w:rsid w:val="0011757F"/>
    <w:rsid w:val="00117A0B"/>
    <w:rsid w:val="00121D39"/>
    <w:rsid w:val="00123122"/>
    <w:rsid w:val="0012429B"/>
    <w:rsid w:val="00124668"/>
    <w:rsid w:val="001249E9"/>
    <w:rsid w:val="001335A2"/>
    <w:rsid w:val="00135608"/>
    <w:rsid w:val="00135C6C"/>
    <w:rsid w:val="0013609D"/>
    <w:rsid w:val="00137649"/>
    <w:rsid w:val="00137A0B"/>
    <w:rsid w:val="00140EAA"/>
    <w:rsid w:val="0014109B"/>
    <w:rsid w:val="001416DE"/>
    <w:rsid w:val="00141A67"/>
    <w:rsid w:val="00145267"/>
    <w:rsid w:val="00145873"/>
    <w:rsid w:val="00147327"/>
    <w:rsid w:val="00150676"/>
    <w:rsid w:val="00150C9D"/>
    <w:rsid w:val="001517BD"/>
    <w:rsid w:val="00151C4B"/>
    <w:rsid w:val="001535B2"/>
    <w:rsid w:val="00154CBB"/>
    <w:rsid w:val="0015590F"/>
    <w:rsid w:val="00156009"/>
    <w:rsid w:val="00156725"/>
    <w:rsid w:val="00162A72"/>
    <w:rsid w:val="001639AA"/>
    <w:rsid w:val="0016459E"/>
    <w:rsid w:val="00164A35"/>
    <w:rsid w:val="00164E48"/>
    <w:rsid w:val="00165DFB"/>
    <w:rsid w:val="00165ECA"/>
    <w:rsid w:val="00171136"/>
    <w:rsid w:val="00174730"/>
    <w:rsid w:val="0017677A"/>
    <w:rsid w:val="001805E5"/>
    <w:rsid w:val="00180B1D"/>
    <w:rsid w:val="0018143D"/>
    <w:rsid w:val="00182543"/>
    <w:rsid w:val="00182AA0"/>
    <w:rsid w:val="001837B0"/>
    <w:rsid w:val="001855DE"/>
    <w:rsid w:val="00185844"/>
    <w:rsid w:val="00187E02"/>
    <w:rsid w:val="001918D5"/>
    <w:rsid w:val="001934AD"/>
    <w:rsid w:val="00193F26"/>
    <w:rsid w:val="00197FCE"/>
    <w:rsid w:val="001A12CC"/>
    <w:rsid w:val="001A3BE0"/>
    <w:rsid w:val="001A45D6"/>
    <w:rsid w:val="001A4E63"/>
    <w:rsid w:val="001A79CA"/>
    <w:rsid w:val="001B0571"/>
    <w:rsid w:val="001B0916"/>
    <w:rsid w:val="001B2333"/>
    <w:rsid w:val="001B2A5A"/>
    <w:rsid w:val="001B3A60"/>
    <w:rsid w:val="001B758E"/>
    <w:rsid w:val="001B762D"/>
    <w:rsid w:val="001C1141"/>
    <w:rsid w:val="001C4159"/>
    <w:rsid w:val="001C4ECD"/>
    <w:rsid w:val="001C53BD"/>
    <w:rsid w:val="001C5829"/>
    <w:rsid w:val="001C5E95"/>
    <w:rsid w:val="001C6830"/>
    <w:rsid w:val="001C6FD4"/>
    <w:rsid w:val="001D0057"/>
    <w:rsid w:val="001D1F46"/>
    <w:rsid w:val="001D3703"/>
    <w:rsid w:val="001D3FFC"/>
    <w:rsid w:val="001D4629"/>
    <w:rsid w:val="001D46F7"/>
    <w:rsid w:val="001D5A96"/>
    <w:rsid w:val="001D5E7E"/>
    <w:rsid w:val="001D6023"/>
    <w:rsid w:val="001D6A6A"/>
    <w:rsid w:val="001D6CB8"/>
    <w:rsid w:val="001D7494"/>
    <w:rsid w:val="001D78EC"/>
    <w:rsid w:val="001E004E"/>
    <w:rsid w:val="001E7CC5"/>
    <w:rsid w:val="001F03ED"/>
    <w:rsid w:val="001F53FD"/>
    <w:rsid w:val="001F7060"/>
    <w:rsid w:val="001F74AA"/>
    <w:rsid w:val="00200231"/>
    <w:rsid w:val="002009B9"/>
    <w:rsid w:val="00200A12"/>
    <w:rsid w:val="002016FF"/>
    <w:rsid w:val="00202BB4"/>
    <w:rsid w:val="00203060"/>
    <w:rsid w:val="002033C8"/>
    <w:rsid w:val="00204E83"/>
    <w:rsid w:val="0020533A"/>
    <w:rsid w:val="002064A2"/>
    <w:rsid w:val="0020759E"/>
    <w:rsid w:val="00207C04"/>
    <w:rsid w:val="002122F6"/>
    <w:rsid w:val="00213F62"/>
    <w:rsid w:val="002201DB"/>
    <w:rsid w:val="00221721"/>
    <w:rsid w:val="00222128"/>
    <w:rsid w:val="002231E7"/>
    <w:rsid w:val="002235D5"/>
    <w:rsid w:val="0022700F"/>
    <w:rsid w:val="00231653"/>
    <w:rsid w:val="00231E5A"/>
    <w:rsid w:val="002327A5"/>
    <w:rsid w:val="002329BD"/>
    <w:rsid w:val="00232B12"/>
    <w:rsid w:val="00233A12"/>
    <w:rsid w:val="00236240"/>
    <w:rsid w:val="0023652F"/>
    <w:rsid w:val="00236CE0"/>
    <w:rsid w:val="0023723D"/>
    <w:rsid w:val="002377B4"/>
    <w:rsid w:val="00240B4A"/>
    <w:rsid w:val="00243454"/>
    <w:rsid w:val="00243CD6"/>
    <w:rsid w:val="00243E6D"/>
    <w:rsid w:val="00244FF4"/>
    <w:rsid w:val="0024659A"/>
    <w:rsid w:val="00250489"/>
    <w:rsid w:val="0025473B"/>
    <w:rsid w:val="00261A4D"/>
    <w:rsid w:val="00261E05"/>
    <w:rsid w:val="002631C7"/>
    <w:rsid w:val="00263598"/>
    <w:rsid w:val="002636E9"/>
    <w:rsid w:val="00266684"/>
    <w:rsid w:val="00272755"/>
    <w:rsid w:val="00272BAB"/>
    <w:rsid w:val="00272C11"/>
    <w:rsid w:val="0027405B"/>
    <w:rsid w:val="0027604B"/>
    <w:rsid w:val="002804AF"/>
    <w:rsid w:val="00280B78"/>
    <w:rsid w:val="00283859"/>
    <w:rsid w:val="00284904"/>
    <w:rsid w:val="00286E75"/>
    <w:rsid w:val="0028778C"/>
    <w:rsid w:val="00287BF8"/>
    <w:rsid w:val="002922F5"/>
    <w:rsid w:val="0029418F"/>
    <w:rsid w:val="002955D7"/>
    <w:rsid w:val="00295E11"/>
    <w:rsid w:val="00296344"/>
    <w:rsid w:val="002964C4"/>
    <w:rsid w:val="002A1912"/>
    <w:rsid w:val="002A42DE"/>
    <w:rsid w:val="002A53B9"/>
    <w:rsid w:val="002A6370"/>
    <w:rsid w:val="002A6B9A"/>
    <w:rsid w:val="002A77B5"/>
    <w:rsid w:val="002A7E8E"/>
    <w:rsid w:val="002B0175"/>
    <w:rsid w:val="002B2AC0"/>
    <w:rsid w:val="002B5D66"/>
    <w:rsid w:val="002C038E"/>
    <w:rsid w:val="002C0A40"/>
    <w:rsid w:val="002C1092"/>
    <w:rsid w:val="002C2864"/>
    <w:rsid w:val="002C537C"/>
    <w:rsid w:val="002C660F"/>
    <w:rsid w:val="002C6765"/>
    <w:rsid w:val="002D071D"/>
    <w:rsid w:val="002D20B0"/>
    <w:rsid w:val="002D3618"/>
    <w:rsid w:val="002D468D"/>
    <w:rsid w:val="002D547A"/>
    <w:rsid w:val="002D6D3C"/>
    <w:rsid w:val="002D7B98"/>
    <w:rsid w:val="002E0775"/>
    <w:rsid w:val="002E1BEB"/>
    <w:rsid w:val="002E365F"/>
    <w:rsid w:val="002E4A93"/>
    <w:rsid w:val="002E52C9"/>
    <w:rsid w:val="002E5E69"/>
    <w:rsid w:val="002F00F7"/>
    <w:rsid w:val="002F0D5F"/>
    <w:rsid w:val="002F1FBE"/>
    <w:rsid w:val="00300047"/>
    <w:rsid w:val="00301100"/>
    <w:rsid w:val="00303163"/>
    <w:rsid w:val="00304749"/>
    <w:rsid w:val="003058FF"/>
    <w:rsid w:val="003109A1"/>
    <w:rsid w:val="00312F6B"/>
    <w:rsid w:val="00313BA3"/>
    <w:rsid w:val="00313C1C"/>
    <w:rsid w:val="00314466"/>
    <w:rsid w:val="00314EB9"/>
    <w:rsid w:val="003156E0"/>
    <w:rsid w:val="00317A41"/>
    <w:rsid w:val="003210F0"/>
    <w:rsid w:val="0032181E"/>
    <w:rsid w:val="00321A11"/>
    <w:rsid w:val="00321E7A"/>
    <w:rsid w:val="00323DFF"/>
    <w:rsid w:val="00324030"/>
    <w:rsid w:val="003248F0"/>
    <w:rsid w:val="00324AB3"/>
    <w:rsid w:val="00325291"/>
    <w:rsid w:val="00325BA3"/>
    <w:rsid w:val="00330865"/>
    <w:rsid w:val="00331362"/>
    <w:rsid w:val="0033528F"/>
    <w:rsid w:val="00335E05"/>
    <w:rsid w:val="00336DD6"/>
    <w:rsid w:val="00345FD3"/>
    <w:rsid w:val="00350DF7"/>
    <w:rsid w:val="00351668"/>
    <w:rsid w:val="00352336"/>
    <w:rsid w:val="0035349A"/>
    <w:rsid w:val="00353997"/>
    <w:rsid w:val="00355BF9"/>
    <w:rsid w:val="0035744C"/>
    <w:rsid w:val="00357C40"/>
    <w:rsid w:val="003602C7"/>
    <w:rsid w:val="00360F4C"/>
    <w:rsid w:val="00362A32"/>
    <w:rsid w:val="00363E0B"/>
    <w:rsid w:val="00365A3A"/>
    <w:rsid w:val="00365C8C"/>
    <w:rsid w:val="003662DA"/>
    <w:rsid w:val="00367CB9"/>
    <w:rsid w:val="00370F51"/>
    <w:rsid w:val="003730CE"/>
    <w:rsid w:val="00373FB2"/>
    <w:rsid w:val="00383BA9"/>
    <w:rsid w:val="00386718"/>
    <w:rsid w:val="00392312"/>
    <w:rsid w:val="003949C1"/>
    <w:rsid w:val="0039571A"/>
    <w:rsid w:val="0039645B"/>
    <w:rsid w:val="003978B7"/>
    <w:rsid w:val="003A132F"/>
    <w:rsid w:val="003A2D72"/>
    <w:rsid w:val="003A53A6"/>
    <w:rsid w:val="003A74E9"/>
    <w:rsid w:val="003B052B"/>
    <w:rsid w:val="003B059C"/>
    <w:rsid w:val="003B126D"/>
    <w:rsid w:val="003B22A1"/>
    <w:rsid w:val="003B333A"/>
    <w:rsid w:val="003B4CB8"/>
    <w:rsid w:val="003B56DC"/>
    <w:rsid w:val="003B7C2C"/>
    <w:rsid w:val="003B7D3E"/>
    <w:rsid w:val="003B7D64"/>
    <w:rsid w:val="003C1C67"/>
    <w:rsid w:val="003C61D5"/>
    <w:rsid w:val="003C6345"/>
    <w:rsid w:val="003C707E"/>
    <w:rsid w:val="003D1333"/>
    <w:rsid w:val="003D15EF"/>
    <w:rsid w:val="003D172F"/>
    <w:rsid w:val="003D191F"/>
    <w:rsid w:val="003D1F03"/>
    <w:rsid w:val="003D2AA5"/>
    <w:rsid w:val="003D35EA"/>
    <w:rsid w:val="003D48E6"/>
    <w:rsid w:val="003D67EA"/>
    <w:rsid w:val="003E0745"/>
    <w:rsid w:val="003E1333"/>
    <w:rsid w:val="003E1DA3"/>
    <w:rsid w:val="003E2B8A"/>
    <w:rsid w:val="003E3BD9"/>
    <w:rsid w:val="003E4120"/>
    <w:rsid w:val="003E60E0"/>
    <w:rsid w:val="003E6465"/>
    <w:rsid w:val="003E6748"/>
    <w:rsid w:val="003F47BA"/>
    <w:rsid w:val="003F5B82"/>
    <w:rsid w:val="003F71C8"/>
    <w:rsid w:val="003F7219"/>
    <w:rsid w:val="003F7919"/>
    <w:rsid w:val="004010C2"/>
    <w:rsid w:val="004016D6"/>
    <w:rsid w:val="00401D23"/>
    <w:rsid w:val="00401FB0"/>
    <w:rsid w:val="004037E6"/>
    <w:rsid w:val="0040587E"/>
    <w:rsid w:val="004112F6"/>
    <w:rsid w:val="00411955"/>
    <w:rsid w:val="0041558F"/>
    <w:rsid w:val="004160E3"/>
    <w:rsid w:val="004178BA"/>
    <w:rsid w:val="004179A6"/>
    <w:rsid w:val="00417F3D"/>
    <w:rsid w:val="0042090F"/>
    <w:rsid w:val="004226DA"/>
    <w:rsid w:val="004240CB"/>
    <w:rsid w:val="00424A85"/>
    <w:rsid w:val="004251EF"/>
    <w:rsid w:val="00425657"/>
    <w:rsid w:val="00427894"/>
    <w:rsid w:val="0043078A"/>
    <w:rsid w:val="00431C67"/>
    <w:rsid w:val="00432A6F"/>
    <w:rsid w:val="004331EE"/>
    <w:rsid w:val="004343E6"/>
    <w:rsid w:val="00435B5C"/>
    <w:rsid w:val="0043762D"/>
    <w:rsid w:val="00440228"/>
    <w:rsid w:val="004410EA"/>
    <w:rsid w:val="00451173"/>
    <w:rsid w:val="004522BD"/>
    <w:rsid w:val="00460D5B"/>
    <w:rsid w:val="0046113F"/>
    <w:rsid w:val="00462969"/>
    <w:rsid w:val="00465605"/>
    <w:rsid w:val="0047250A"/>
    <w:rsid w:val="004728F2"/>
    <w:rsid w:val="00475A5F"/>
    <w:rsid w:val="00475DF3"/>
    <w:rsid w:val="004803A7"/>
    <w:rsid w:val="0048139F"/>
    <w:rsid w:val="004820D4"/>
    <w:rsid w:val="00483BCF"/>
    <w:rsid w:val="00483DE9"/>
    <w:rsid w:val="00485AF0"/>
    <w:rsid w:val="00486C7E"/>
    <w:rsid w:val="00487D2F"/>
    <w:rsid w:val="004908F5"/>
    <w:rsid w:val="00490C76"/>
    <w:rsid w:val="00491045"/>
    <w:rsid w:val="00492B27"/>
    <w:rsid w:val="004950D4"/>
    <w:rsid w:val="0049661F"/>
    <w:rsid w:val="00496EF7"/>
    <w:rsid w:val="004A00DF"/>
    <w:rsid w:val="004A02AA"/>
    <w:rsid w:val="004A0327"/>
    <w:rsid w:val="004A09B0"/>
    <w:rsid w:val="004A20E4"/>
    <w:rsid w:val="004A2199"/>
    <w:rsid w:val="004A2F93"/>
    <w:rsid w:val="004A3575"/>
    <w:rsid w:val="004A3EFD"/>
    <w:rsid w:val="004A624B"/>
    <w:rsid w:val="004A74B2"/>
    <w:rsid w:val="004A7D45"/>
    <w:rsid w:val="004B05D3"/>
    <w:rsid w:val="004B3081"/>
    <w:rsid w:val="004B45C6"/>
    <w:rsid w:val="004B54A6"/>
    <w:rsid w:val="004B648F"/>
    <w:rsid w:val="004B71FF"/>
    <w:rsid w:val="004B7EA7"/>
    <w:rsid w:val="004C38F4"/>
    <w:rsid w:val="004C3FAB"/>
    <w:rsid w:val="004C4E45"/>
    <w:rsid w:val="004C69CC"/>
    <w:rsid w:val="004C7ECD"/>
    <w:rsid w:val="004D059E"/>
    <w:rsid w:val="004D17F9"/>
    <w:rsid w:val="004D1BF4"/>
    <w:rsid w:val="004E025D"/>
    <w:rsid w:val="004E16A4"/>
    <w:rsid w:val="004E1BA1"/>
    <w:rsid w:val="004E2967"/>
    <w:rsid w:val="004E4B29"/>
    <w:rsid w:val="004E4D3A"/>
    <w:rsid w:val="004E5F40"/>
    <w:rsid w:val="004F0A4F"/>
    <w:rsid w:val="004F0C25"/>
    <w:rsid w:val="004F13FE"/>
    <w:rsid w:val="004F3A75"/>
    <w:rsid w:val="004F6C5F"/>
    <w:rsid w:val="005009B2"/>
    <w:rsid w:val="00502976"/>
    <w:rsid w:val="005029B1"/>
    <w:rsid w:val="00503F0F"/>
    <w:rsid w:val="0050410C"/>
    <w:rsid w:val="0050537C"/>
    <w:rsid w:val="00505BB3"/>
    <w:rsid w:val="00507179"/>
    <w:rsid w:val="005119DF"/>
    <w:rsid w:val="00513544"/>
    <w:rsid w:val="00513D3C"/>
    <w:rsid w:val="00515249"/>
    <w:rsid w:val="00515FF7"/>
    <w:rsid w:val="00516C7A"/>
    <w:rsid w:val="00521A26"/>
    <w:rsid w:val="00522200"/>
    <w:rsid w:val="00522F59"/>
    <w:rsid w:val="00523278"/>
    <w:rsid w:val="005250C4"/>
    <w:rsid w:val="00525141"/>
    <w:rsid w:val="00525D90"/>
    <w:rsid w:val="005267F5"/>
    <w:rsid w:val="0052712A"/>
    <w:rsid w:val="005301D5"/>
    <w:rsid w:val="00530DC1"/>
    <w:rsid w:val="00534356"/>
    <w:rsid w:val="00535401"/>
    <w:rsid w:val="0053584E"/>
    <w:rsid w:val="0053704C"/>
    <w:rsid w:val="00540B64"/>
    <w:rsid w:val="00543CED"/>
    <w:rsid w:val="005460AC"/>
    <w:rsid w:val="00546992"/>
    <w:rsid w:val="00547155"/>
    <w:rsid w:val="00547D79"/>
    <w:rsid w:val="0055214E"/>
    <w:rsid w:val="00552F54"/>
    <w:rsid w:val="00553CE8"/>
    <w:rsid w:val="00556F92"/>
    <w:rsid w:val="0056063C"/>
    <w:rsid w:val="00560C96"/>
    <w:rsid w:val="00560EEA"/>
    <w:rsid w:val="005625DB"/>
    <w:rsid w:val="00562B5F"/>
    <w:rsid w:val="00565FB8"/>
    <w:rsid w:val="0056708E"/>
    <w:rsid w:val="00571345"/>
    <w:rsid w:val="00572BB0"/>
    <w:rsid w:val="005739C7"/>
    <w:rsid w:val="0057440F"/>
    <w:rsid w:val="0057701B"/>
    <w:rsid w:val="00580E59"/>
    <w:rsid w:val="00582D0C"/>
    <w:rsid w:val="00582DAD"/>
    <w:rsid w:val="00583E75"/>
    <w:rsid w:val="0058475B"/>
    <w:rsid w:val="00584924"/>
    <w:rsid w:val="00585EE9"/>
    <w:rsid w:val="005867AB"/>
    <w:rsid w:val="00593CB2"/>
    <w:rsid w:val="00594292"/>
    <w:rsid w:val="00595FA1"/>
    <w:rsid w:val="0059691D"/>
    <w:rsid w:val="00596BE0"/>
    <w:rsid w:val="00596E3F"/>
    <w:rsid w:val="005A167C"/>
    <w:rsid w:val="005A322F"/>
    <w:rsid w:val="005A33A0"/>
    <w:rsid w:val="005A5BB3"/>
    <w:rsid w:val="005A6DBB"/>
    <w:rsid w:val="005A714D"/>
    <w:rsid w:val="005B2E04"/>
    <w:rsid w:val="005B62E2"/>
    <w:rsid w:val="005B6D82"/>
    <w:rsid w:val="005B6DC0"/>
    <w:rsid w:val="005B7A64"/>
    <w:rsid w:val="005C0D4A"/>
    <w:rsid w:val="005C16A3"/>
    <w:rsid w:val="005C182C"/>
    <w:rsid w:val="005C24D4"/>
    <w:rsid w:val="005C7620"/>
    <w:rsid w:val="005D1621"/>
    <w:rsid w:val="005D1854"/>
    <w:rsid w:val="005D2462"/>
    <w:rsid w:val="005D6747"/>
    <w:rsid w:val="005D75ED"/>
    <w:rsid w:val="005D7AE2"/>
    <w:rsid w:val="005E18B3"/>
    <w:rsid w:val="005E2D82"/>
    <w:rsid w:val="005E2E20"/>
    <w:rsid w:val="005E4A4A"/>
    <w:rsid w:val="005E5A8D"/>
    <w:rsid w:val="005E67C5"/>
    <w:rsid w:val="005E70D0"/>
    <w:rsid w:val="005F1A94"/>
    <w:rsid w:val="005F3698"/>
    <w:rsid w:val="005F3FA0"/>
    <w:rsid w:val="005F3FDF"/>
    <w:rsid w:val="005F70EE"/>
    <w:rsid w:val="005F7B89"/>
    <w:rsid w:val="006003BA"/>
    <w:rsid w:val="00601F74"/>
    <w:rsid w:val="006078A2"/>
    <w:rsid w:val="00611014"/>
    <w:rsid w:val="00612B50"/>
    <w:rsid w:val="006133D5"/>
    <w:rsid w:val="00613A6C"/>
    <w:rsid w:val="006167A5"/>
    <w:rsid w:val="00616CF3"/>
    <w:rsid w:val="00617AD9"/>
    <w:rsid w:val="006202F3"/>
    <w:rsid w:val="00622C2D"/>
    <w:rsid w:val="00623563"/>
    <w:rsid w:val="006256B5"/>
    <w:rsid w:val="00625E41"/>
    <w:rsid w:val="00626D98"/>
    <w:rsid w:val="00627DDC"/>
    <w:rsid w:val="006306E0"/>
    <w:rsid w:val="00630FD3"/>
    <w:rsid w:val="0063143F"/>
    <w:rsid w:val="00633A7C"/>
    <w:rsid w:val="00633CF3"/>
    <w:rsid w:val="0063406C"/>
    <w:rsid w:val="00634EC0"/>
    <w:rsid w:val="00637535"/>
    <w:rsid w:val="00640CEA"/>
    <w:rsid w:val="00643273"/>
    <w:rsid w:val="00643A41"/>
    <w:rsid w:val="00643D10"/>
    <w:rsid w:val="00645E22"/>
    <w:rsid w:val="0064608A"/>
    <w:rsid w:val="00647579"/>
    <w:rsid w:val="00647609"/>
    <w:rsid w:val="0064768B"/>
    <w:rsid w:val="00653D74"/>
    <w:rsid w:val="00656066"/>
    <w:rsid w:val="00660573"/>
    <w:rsid w:val="006607C5"/>
    <w:rsid w:val="00662E46"/>
    <w:rsid w:val="00665570"/>
    <w:rsid w:val="00667119"/>
    <w:rsid w:val="006679D4"/>
    <w:rsid w:val="00676A12"/>
    <w:rsid w:val="00676FC4"/>
    <w:rsid w:val="0068504B"/>
    <w:rsid w:val="00685FFF"/>
    <w:rsid w:val="00696B7A"/>
    <w:rsid w:val="006A1337"/>
    <w:rsid w:val="006A2240"/>
    <w:rsid w:val="006A5340"/>
    <w:rsid w:val="006A6AC7"/>
    <w:rsid w:val="006A7033"/>
    <w:rsid w:val="006B0CF1"/>
    <w:rsid w:val="006B1FE4"/>
    <w:rsid w:val="006B5937"/>
    <w:rsid w:val="006C268D"/>
    <w:rsid w:val="006C2A56"/>
    <w:rsid w:val="006C748C"/>
    <w:rsid w:val="006D3AA9"/>
    <w:rsid w:val="006D472C"/>
    <w:rsid w:val="006D4F2F"/>
    <w:rsid w:val="006D57B3"/>
    <w:rsid w:val="006D5BAF"/>
    <w:rsid w:val="006D6ED0"/>
    <w:rsid w:val="006E028A"/>
    <w:rsid w:val="006E02C9"/>
    <w:rsid w:val="006E0D1E"/>
    <w:rsid w:val="006E26C9"/>
    <w:rsid w:val="006E33A5"/>
    <w:rsid w:val="006E4E32"/>
    <w:rsid w:val="006E53C2"/>
    <w:rsid w:val="006E655F"/>
    <w:rsid w:val="006E6C74"/>
    <w:rsid w:val="006F0C60"/>
    <w:rsid w:val="006F1518"/>
    <w:rsid w:val="006F3AFC"/>
    <w:rsid w:val="006F401C"/>
    <w:rsid w:val="0070072F"/>
    <w:rsid w:val="007027DF"/>
    <w:rsid w:val="007042F9"/>
    <w:rsid w:val="007077B5"/>
    <w:rsid w:val="00711F22"/>
    <w:rsid w:val="007121C2"/>
    <w:rsid w:val="007129C5"/>
    <w:rsid w:val="00715228"/>
    <w:rsid w:val="00717770"/>
    <w:rsid w:val="0071794A"/>
    <w:rsid w:val="00721082"/>
    <w:rsid w:val="00721DFB"/>
    <w:rsid w:val="00722836"/>
    <w:rsid w:val="00722F75"/>
    <w:rsid w:val="007232BC"/>
    <w:rsid w:val="007260F8"/>
    <w:rsid w:val="00726E2A"/>
    <w:rsid w:val="00726F41"/>
    <w:rsid w:val="007273A5"/>
    <w:rsid w:val="00727E3D"/>
    <w:rsid w:val="00733A54"/>
    <w:rsid w:val="00734C27"/>
    <w:rsid w:val="00737303"/>
    <w:rsid w:val="00740B6F"/>
    <w:rsid w:val="00740D6D"/>
    <w:rsid w:val="0074191D"/>
    <w:rsid w:val="00742BA9"/>
    <w:rsid w:val="00743BB7"/>
    <w:rsid w:val="00746696"/>
    <w:rsid w:val="007519CD"/>
    <w:rsid w:val="00751DB4"/>
    <w:rsid w:val="00754940"/>
    <w:rsid w:val="007556C4"/>
    <w:rsid w:val="0075702B"/>
    <w:rsid w:val="00760257"/>
    <w:rsid w:val="00762D28"/>
    <w:rsid w:val="00763817"/>
    <w:rsid w:val="007658D5"/>
    <w:rsid w:val="00765F4C"/>
    <w:rsid w:val="00766830"/>
    <w:rsid w:val="007753F1"/>
    <w:rsid w:val="00775BA3"/>
    <w:rsid w:val="007769D0"/>
    <w:rsid w:val="00777952"/>
    <w:rsid w:val="007804F1"/>
    <w:rsid w:val="007826BD"/>
    <w:rsid w:val="007860D4"/>
    <w:rsid w:val="00786970"/>
    <w:rsid w:val="0078714F"/>
    <w:rsid w:val="007878FE"/>
    <w:rsid w:val="00790660"/>
    <w:rsid w:val="0079205F"/>
    <w:rsid w:val="007926BE"/>
    <w:rsid w:val="00792D6E"/>
    <w:rsid w:val="0079352D"/>
    <w:rsid w:val="007A09C1"/>
    <w:rsid w:val="007A1860"/>
    <w:rsid w:val="007A2723"/>
    <w:rsid w:val="007A2882"/>
    <w:rsid w:val="007A55FE"/>
    <w:rsid w:val="007A7B29"/>
    <w:rsid w:val="007B105E"/>
    <w:rsid w:val="007B126D"/>
    <w:rsid w:val="007B2EAB"/>
    <w:rsid w:val="007B5ED1"/>
    <w:rsid w:val="007B6406"/>
    <w:rsid w:val="007B6D6F"/>
    <w:rsid w:val="007C0E5E"/>
    <w:rsid w:val="007C5954"/>
    <w:rsid w:val="007C7151"/>
    <w:rsid w:val="007C7954"/>
    <w:rsid w:val="007D0C59"/>
    <w:rsid w:val="007D0F3F"/>
    <w:rsid w:val="007D1576"/>
    <w:rsid w:val="007D1EB7"/>
    <w:rsid w:val="007D2E7D"/>
    <w:rsid w:val="007D325C"/>
    <w:rsid w:val="007D3466"/>
    <w:rsid w:val="007D6E6B"/>
    <w:rsid w:val="007D70C6"/>
    <w:rsid w:val="007D7803"/>
    <w:rsid w:val="007E09BA"/>
    <w:rsid w:val="007E0EDE"/>
    <w:rsid w:val="007E1332"/>
    <w:rsid w:val="007E18C4"/>
    <w:rsid w:val="007E19AC"/>
    <w:rsid w:val="007E1E9A"/>
    <w:rsid w:val="007E4DF8"/>
    <w:rsid w:val="007E557C"/>
    <w:rsid w:val="007E5AF8"/>
    <w:rsid w:val="007E6CEB"/>
    <w:rsid w:val="007E783C"/>
    <w:rsid w:val="007F0E37"/>
    <w:rsid w:val="007F0E9F"/>
    <w:rsid w:val="007F2AE7"/>
    <w:rsid w:val="007F6C87"/>
    <w:rsid w:val="007F7663"/>
    <w:rsid w:val="00801379"/>
    <w:rsid w:val="00801756"/>
    <w:rsid w:val="00802AE9"/>
    <w:rsid w:val="00802FE8"/>
    <w:rsid w:val="00803874"/>
    <w:rsid w:val="0080495C"/>
    <w:rsid w:val="00806A5B"/>
    <w:rsid w:val="00806B35"/>
    <w:rsid w:val="008078D2"/>
    <w:rsid w:val="00810D71"/>
    <w:rsid w:val="00814C22"/>
    <w:rsid w:val="008179B8"/>
    <w:rsid w:val="00820548"/>
    <w:rsid w:val="00821E5A"/>
    <w:rsid w:val="00822672"/>
    <w:rsid w:val="00822CAA"/>
    <w:rsid w:val="00823667"/>
    <w:rsid w:val="00826D4E"/>
    <w:rsid w:val="00827E90"/>
    <w:rsid w:val="00830D88"/>
    <w:rsid w:val="008325B9"/>
    <w:rsid w:val="008342BE"/>
    <w:rsid w:val="0083440A"/>
    <w:rsid w:val="00834644"/>
    <w:rsid w:val="008347D9"/>
    <w:rsid w:val="0084388D"/>
    <w:rsid w:val="0084647A"/>
    <w:rsid w:val="00850271"/>
    <w:rsid w:val="00851678"/>
    <w:rsid w:val="008538B6"/>
    <w:rsid w:val="00853916"/>
    <w:rsid w:val="0085465E"/>
    <w:rsid w:val="00854953"/>
    <w:rsid w:val="00855DF6"/>
    <w:rsid w:val="00856077"/>
    <w:rsid w:val="00856752"/>
    <w:rsid w:val="00857851"/>
    <w:rsid w:val="0086352E"/>
    <w:rsid w:val="008639CC"/>
    <w:rsid w:val="00863E0C"/>
    <w:rsid w:val="00865C8B"/>
    <w:rsid w:val="008661AB"/>
    <w:rsid w:val="00867694"/>
    <w:rsid w:val="00867EAB"/>
    <w:rsid w:val="0087013F"/>
    <w:rsid w:val="00870C04"/>
    <w:rsid w:val="008719CE"/>
    <w:rsid w:val="00871BB0"/>
    <w:rsid w:val="008735E4"/>
    <w:rsid w:val="008746F1"/>
    <w:rsid w:val="00875819"/>
    <w:rsid w:val="00875860"/>
    <w:rsid w:val="0087661E"/>
    <w:rsid w:val="00885965"/>
    <w:rsid w:val="00887326"/>
    <w:rsid w:val="0089019C"/>
    <w:rsid w:val="008926C3"/>
    <w:rsid w:val="0089396B"/>
    <w:rsid w:val="00894190"/>
    <w:rsid w:val="008942CE"/>
    <w:rsid w:val="008950E0"/>
    <w:rsid w:val="0089588B"/>
    <w:rsid w:val="00895CD3"/>
    <w:rsid w:val="0089635F"/>
    <w:rsid w:val="00897A7D"/>
    <w:rsid w:val="008A2918"/>
    <w:rsid w:val="008A683D"/>
    <w:rsid w:val="008B5B88"/>
    <w:rsid w:val="008B687B"/>
    <w:rsid w:val="008C0DBF"/>
    <w:rsid w:val="008C174E"/>
    <w:rsid w:val="008C28EA"/>
    <w:rsid w:val="008C3009"/>
    <w:rsid w:val="008C3230"/>
    <w:rsid w:val="008C38DB"/>
    <w:rsid w:val="008C399F"/>
    <w:rsid w:val="008C3ECA"/>
    <w:rsid w:val="008D3EAB"/>
    <w:rsid w:val="008D462F"/>
    <w:rsid w:val="008D4C32"/>
    <w:rsid w:val="008D7231"/>
    <w:rsid w:val="008E02C9"/>
    <w:rsid w:val="008E3FF1"/>
    <w:rsid w:val="008E486C"/>
    <w:rsid w:val="008E5FE1"/>
    <w:rsid w:val="008E6A67"/>
    <w:rsid w:val="008F17D4"/>
    <w:rsid w:val="008F209C"/>
    <w:rsid w:val="008F2D66"/>
    <w:rsid w:val="008F32D6"/>
    <w:rsid w:val="008F3974"/>
    <w:rsid w:val="008F41E7"/>
    <w:rsid w:val="008F5191"/>
    <w:rsid w:val="008F5ACA"/>
    <w:rsid w:val="008F5FB7"/>
    <w:rsid w:val="008F74AD"/>
    <w:rsid w:val="00904834"/>
    <w:rsid w:val="00904CF2"/>
    <w:rsid w:val="0090682B"/>
    <w:rsid w:val="00907139"/>
    <w:rsid w:val="00910130"/>
    <w:rsid w:val="00910D5F"/>
    <w:rsid w:val="00910EE6"/>
    <w:rsid w:val="009110D3"/>
    <w:rsid w:val="00913D05"/>
    <w:rsid w:val="009157DC"/>
    <w:rsid w:val="0092124C"/>
    <w:rsid w:val="009221DC"/>
    <w:rsid w:val="0092266F"/>
    <w:rsid w:val="009232F9"/>
    <w:rsid w:val="009243AE"/>
    <w:rsid w:val="009246C4"/>
    <w:rsid w:val="00925624"/>
    <w:rsid w:val="0092567F"/>
    <w:rsid w:val="009268C6"/>
    <w:rsid w:val="00927B34"/>
    <w:rsid w:val="00930B91"/>
    <w:rsid w:val="00935D88"/>
    <w:rsid w:val="009375AB"/>
    <w:rsid w:val="00937CA3"/>
    <w:rsid w:val="0094169D"/>
    <w:rsid w:val="0094332D"/>
    <w:rsid w:val="00943704"/>
    <w:rsid w:val="00943A84"/>
    <w:rsid w:val="00943BD7"/>
    <w:rsid w:val="00944463"/>
    <w:rsid w:val="00945046"/>
    <w:rsid w:val="0095019D"/>
    <w:rsid w:val="0095194A"/>
    <w:rsid w:val="00961534"/>
    <w:rsid w:val="00961B2F"/>
    <w:rsid w:val="009627D3"/>
    <w:rsid w:val="00962F87"/>
    <w:rsid w:val="00963708"/>
    <w:rsid w:val="00964995"/>
    <w:rsid w:val="00964A4E"/>
    <w:rsid w:val="00966DB0"/>
    <w:rsid w:val="00970C79"/>
    <w:rsid w:val="009717E4"/>
    <w:rsid w:val="0097193A"/>
    <w:rsid w:val="00971DC3"/>
    <w:rsid w:val="00972906"/>
    <w:rsid w:val="00973070"/>
    <w:rsid w:val="009739B4"/>
    <w:rsid w:val="009744B0"/>
    <w:rsid w:val="00975E6D"/>
    <w:rsid w:val="00977774"/>
    <w:rsid w:val="009802AD"/>
    <w:rsid w:val="00980E94"/>
    <w:rsid w:val="00981FB9"/>
    <w:rsid w:val="009823CD"/>
    <w:rsid w:val="00982BEA"/>
    <w:rsid w:val="00986E9D"/>
    <w:rsid w:val="00986F36"/>
    <w:rsid w:val="00987102"/>
    <w:rsid w:val="00987DEA"/>
    <w:rsid w:val="00990A38"/>
    <w:rsid w:val="00996E0A"/>
    <w:rsid w:val="009A002A"/>
    <w:rsid w:val="009A2310"/>
    <w:rsid w:val="009A327F"/>
    <w:rsid w:val="009A4D9F"/>
    <w:rsid w:val="009A79F7"/>
    <w:rsid w:val="009B0282"/>
    <w:rsid w:val="009B1A1C"/>
    <w:rsid w:val="009B1E01"/>
    <w:rsid w:val="009B23FD"/>
    <w:rsid w:val="009C3B68"/>
    <w:rsid w:val="009C40A0"/>
    <w:rsid w:val="009C5422"/>
    <w:rsid w:val="009C7529"/>
    <w:rsid w:val="009D01CD"/>
    <w:rsid w:val="009D2B77"/>
    <w:rsid w:val="009D393C"/>
    <w:rsid w:val="009E2EAC"/>
    <w:rsid w:val="009E395E"/>
    <w:rsid w:val="009E682D"/>
    <w:rsid w:val="009E7CE0"/>
    <w:rsid w:val="009F04B8"/>
    <w:rsid w:val="009F0F86"/>
    <w:rsid w:val="009F173B"/>
    <w:rsid w:val="009F3BC6"/>
    <w:rsid w:val="009F6058"/>
    <w:rsid w:val="009F78C9"/>
    <w:rsid w:val="00A015E0"/>
    <w:rsid w:val="00A04B75"/>
    <w:rsid w:val="00A0647A"/>
    <w:rsid w:val="00A11A4C"/>
    <w:rsid w:val="00A124D4"/>
    <w:rsid w:val="00A128DC"/>
    <w:rsid w:val="00A222FC"/>
    <w:rsid w:val="00A25E80"/>
    <w:rsid w:val="00A26A57"/>
    <w:rsid w:val="00A279B9"/>
    <w:rsid w:val="00A31730"/>
    <w:rsid w:val="00A34376"/>
    <w:rsid w:val="00A35B9F"/>
    <w:rsid w:val="00A37B9F"/>
    <w:rsid w:val="00A413D6"/>
    <w:rsid w:val="00A41617"/>
    <w:rsid w:val="00A42A68"/>
    <w:rsid w:val="00A43BE4"/>
    <w:rsid w:val="00A4573F"/>
    <w:rsid w:val="00A52385"/>
    <w:rsid w:val="00A5478E"/>
    <w:rsid w:val="00A564CB"/>
    <w:rsid w:val="00A60B5C"/>
    <w:rsid w:val="00A61A9E"/>
    <w:rsid w:val="00A62CD9"/>
    <w:rsid w:val="00A646BD"/>
    <w:rsid w:val="00A66106"/>
    <w:rsid w:val="00A66BC8"/>
    <w:rsid w:val="00A66F5F"/>
    <w:rsid w:val="00A70EB2"/>
    <w:rsid w:val="00A7332C"/>
    <w:rsid w:val="00A75523"/>
    <w:rsid w:val="00A75E8F"/>
    <w:rsid w:val="00A77AC5"/>
    <w:rsid w:val="00A77AE3"/>
    <w:rsid w:val="00A80B9E"/>
    <w:rsid w:val="00A834CE"/>
    <w:rsid w:val="00A84D7A"/>
    <w:rsid w:val="00A86323"/>
    <w:rsid w:val="00A91932"/>
    <w:rsid w:val="00A93E70"/>
    <w:rsid w:val="00A94131"/>
    <w:rsid w:val="00A949CA"/>
    <w:rsid w:val="00A96B0B"/>
    <w:rsid w:val="00A97531"/>
    <w:rsid w:val="00AA0061"/>
    <w:rsid w:val="00AA490A"/>
    <w:rsid w:val="00AA7258"/>
    <w:rsid w:val="00AB0C03"/>
    <w:rsid w:val="00AC3B9E"/>
    <w:rsid w:val="00AC401F"/>
    <w:rsid w:val="00AC4B68"/>
    <w:rsid w:val="00AC580F"/>
    <w:rsid w:val="00AC7881"/>
    <w:rsid w:val="00AD1378"/>
    <w:rsid w:val="00AD2DD0"/>
    <w:rsid w:val="00AD3EC2"/>
    <w:rsid w:val="00AD4B7B"/>
    <w:rsid w:val="00AD6818"/>
    <w:rsid w:val="00AD6A7B"/>
    <w:rsid w:val="00AD7201"/>
    <w:rsid w:val="00AE020D"/>
    <w:rsid w:val="00AE024A"/>
    <w:rsid w:val="00AE1506"/>
    <w:rsid w:val="00AE230B"/>
    <w:rsid w:val="00AE3196"/>
    <w:rsid w:val="00AE3263"/>
    <w:rsid w:val="00AE358E"/>
    <w:rsid w:val="00AE39CA"/>
    <w:rsid w:val="00AE49A5"/>
    <w:rsid w:val="00AF0B1D"/>
    <w:rsid w:val="00AF0E38"/>
    <w:rsid w:val="00AF42A8"/>
    <w:rsid w:val="00AF644B"/>
    <w:rsid w:val="00AF6CEC"/>
    <w:rsid w:val="00AF78D5"/>
    <w:rsid w:val="00AF7AD5"/>
    <w:rsid w:val="00B01680"/>
    <w:rsid w:val="00B020C1"/>
    <w:rsid w:val="00B03E74"/>
    <w:rsid w:val="00B05DCD"/>
    <w:rsid w:val="00B060ED"/>
    <w:rsid w:val="00B06122"/>
    <w:rsid w:val="00B070EB"/>
    <w:rsid w:val="00B07EC9"/>
    <w:rsid w:val="00B100AF"/>
    <w:rsid w:val="00B10BF5"/>
    <w:rsid w:val="00B11055"/>
    <w:rsid w:val="00B1303E"/>
    <w:rsid w:val="00B13C97"/>
    <w:rsid w:val="00B17C10"/>
    <w:rsid w:val="00B17F3F"/>
    <w:rsid w:val="00B20668"/>
    <w:rsid w:val="00B20E33"/>
    <w:rsid w:val="00B24302"/>
    <w:rsid w:val="00B24F74"/>
    <w:rsid w:val="00B25DDD"/>
    <w:rsid w:val="00B26C24"/>
    <w:rsid w:val="00B277C2"/>
    <w:rsid w:val="00B306D1"/>
    <w:rsid w:val="00B30C1B"/>
    <w:rsid w:val="00B3256E"/>
    <w:rsid w:val="00B345F7"/>
    <w:rsid w:val="00B35DEE"/>
    <w:rsid w:val="00B36F4C"/>
    <w:rsid w:val="00B3787F"/>
    <w:rsid w:val="00B405EA"/>
    <w:rsid w:val="00B40B36"/>
    <w:rsid w:val="00B411D8"/>
    <w:rsid w:val="00B431DD"/>
    <w:rsid w:val="00B4379A"/>
    <w:rsid w:val="00B44A43"/>
    <w:rsid w:val="00B46BE7"/>
    <w:rsid w:val="00B46F5D"/>
    <w:rsid w:val="00B5324D"/>
    <w:rsid w:val="00B539FD"/>
    <w:rsid w:val="00B55A8A"/>
    <w:rsid w:val="00B57669"/>
    <w:rsid w:val="00B57725"/>
    <w:rsid w:val="00B604BE"/>
    <w:rsid w:val="00B60573"/>
    <w:rsid w:val="00B61B93"/>
    <w:rsid w:val="00B63088"/>
    <w:rsid w:val="00B635B7"/>
    <w:rsid w:val="00B6651F"/>
    <w:rsid w:val="00B66C0F"/>
    <w:rsid w:val="00B67372"/>
    <w:rsid w:val="00B705D8"/>
    <w:rsid w:val="00B71962"/>
    <w:rsid w:val="00B7198D"/>
    <w:rsid w:val="00B74498"/>
    <w:rsid w:val="00B74EEA"/>
    <w:rsid w:val="00B75E08"/>
    <w:rsid w:val="00B76BCA"/>
    <w:rsid w:val="00B80614"/>
    <w:rsid w:val="00B8159C"/>
    <w:rsid w:val="00B82A18"/>
    <w:rsid w:val="00B82A3E"/>
    <w:rsid w:val="00B8359D"/>
    <w:rsid w:val="00B90E0A"/>
    <w:rsid w:val="00B91629"/>
    <w:rsid w:val="00B92982"/>
    <w:rsid w:val="00B93FC2"/>
    <w:rsid w:val="00B95FD2"/>
    <w:rsid w:val="00B96CD7"/>
    <w:rsid w:val="00BA003C"/>
    <w:rsid w:val="00BA0199"/>
    <w:rsid w:val="00BA07FB"/>
    <w:rsid w:val="00BA152B"/>
    <w:rsid w:val="00BA23F7"/>
    <w:rsid w:val="00BA290B"/>
    <w:rsid w:val="00BA591A"/>
    <w:rsid w:val="00BA614B"/>
    <w:rsid w:val="00BA70C8"/>
    <w:rsid w:val="00BA7725"/>
    <w:rsid w:val="00BA7A62"/>
    <w:rsid w:val="00BB0544"/>
    <w:rsid w:val="00BB2C3E"/>
    <w:rsid w:val="00BB45C5"/>
    <w:rsid w:val="00BB5879"/>
    <w:rsid w:val="00BB73AC"/>
    <w:rsid w:val="00BB78C4"/>
    <w:rsid w:val="00BB7D21"/>
    <w:rsid w:val="00BC02AD"/>
    <w:rsid w:val="00BC1B05"/>
    <w:rsid w:val="00BC2D7D"/>
    <w:rsid w:val="00BC4139"/>
    <w:rsid w:val="00BC49BA"/>
    <w:rsid w:val="00BC6502"/>
    <w:rsid w:val="00BD028A"/>
    <w:rsid w:val="00BD0486"/>
    <w:rsid w:val="00BD0DBF"/>
    <w:rsid w:val="00BD18C1"/>
    <w:rsid w:val="00BD4423"/>
    <w:rsid w:val="00BD6FE9"/>
    <w:rsid w:val="00BD736A"/>
    <w:rsid w:val="00BD7A6A"/>
    <w:rsid w:val="00BE4076"/>
    <w:rsid w:val="00BE64D0"/>
    <w:rsid w:val="00BE6FC2"/>
    <w:rsid w:val="00BE71B4"/>
    <w:rsid w:val="00BF183F"/>
    <w:rsid w:val="00BF318F"/>
    <w:rsid w:val="00BF3B57"/>
    <w:rsid w:val="00BF4D1C"/>
    <w:rsid w:val="00BF590E"/>
    <w:rsid w:val="00C0151C"/>
    <w:rsid w:val="00C025A1"/>
    <w:rsid w:val="00C029C7"/>
    <w:rsid w:val="00C0397D"/>
    <w:rsid w:val="00C0414E"/>
    <w:rsid w:val="00C0498C"/>
    <w:rsid w:val="00C073E6"/>
    <w:rsid w:val="00C11A2B"/>
    <w:rsid w:val="00C124D3"/>
    <w:rsid w:val="00C148BB"/>
    <w:rsid w:val="00C153B2"/>
    <w:rsid w:val="00C15774"/>
    <w:rsid w:val="00C20A7B"/>
    <w:rsid w:val="00C20D3C"/>
    <w:rsid w:val="00C20DB4"/>
    <w:rsid w:val="00C22B2F"/>
    <w:rsid w:val="00C24C3D"/>
    <w:rsid w:val="00C2571F"/>
    <w:rsid w:val="00C31BD0"/>
    <w:rsid w:val="00C32553"/>
    <w:rsid w:val="00C330FA"/>
    <w:rsid w:val="00C34033"/>
    <w:rsid w:val="00C34810"/>
    <w:rsid w:val="00C35374"/>
    <w:rsid w:val="00C3604D"/>
    <w:rsid w:val="00C3688B"/>
    <w:rsid w:val="00C36909"/>
    <w:rsid w:val="00C40D7A"/>
    <w:rsid w:val="00C443B0"/>
    <w:rsid w:val="00C451D2"/>
    <w:rsid w:val="00C465D7"/>
    <w:rsid w:val="00C47B80"/>
    <w:rsid w:val="00C50C02"/>
    <w:rsid w:val="00C515DD"/>
    <w:rsid w:val="00C51A55"/>
    <w:rsid w:val="00C52371"/>
    <w:rsid w:val="00C53559"/>
    <w:rsid w:val="00C551D4"/>
    <w:rsid w:val="00C56B0F"/>
    <w:rsid w:val="00C64274"/>
    <w:rsid w:val="00C65C9B"/>
    <w:rsid w:val="00C6676A"/>
    <w:rsid w:val="00C669EF"/>
    <w:rsid w:val="00C66CA9"/>
    <w:rsid w:val="00C67ABA"/>
    <w:rsid w:val="00C71E60"/>
    <w:rsid w:val="00C72068"/>
    <w:rsid w:val="00C72C62"/>
    <w:rsid w:val="00C72E01"/>
    <w:rsid w:val="00C75352"/>
    <w:rsid w:val="00C803A1"/>
    <w:rsid w:val="00C878D0"/>
    <w:rsid w:val="00C87A0D"/>
    <w:rsid w:val="00C90B03"/>
    <w:rsid w:val="00C926F7"/>
    <w:rsid w:val="00C94DCA"/>
    <w:rsid w:val="00C96FA6"/>
    <w:rsid w:val="00CA1839"/>
    <w:rsid w:val="00CA31DC"/>
    <w:rsid w:val="00CB349F"/>
    <w:rsid w:val="00CB3F15"/>
    <w:rsid w:val="00CB52A2"/>
    <w:rsid w:val="00CC03B6"/>
    <w:rsid w:val="00CC0951"/>
    <w:rsid w:val="00CC0D8E"/>
    <w:rsid w:val="00CC3918"/>
    <w:rsid w:val="00CC4F4C"/>
    <w:rsid w:val="00CD012A"/>
    <w:rsid w:val="00CD1AA2"/>
    <w:rsid w:val="00CD3914"/>
    <w:rsid w:val="00CD39B4"/>
    <w:rsid w:val="00CD54B9"/>
    <w:rsid w:val="00CD65CC"/>
    <w:rsid w:val="00CD7043"/>
    <w:rsid w:val="00CE0365"/>
    <w:rsid w:val="00CE05E9"/>
    <w:rsid w:val="00CE2400"/>
    <w:rsid w:val="00CE28B4"/>
    <w:rsid w:val="00CE483A"/>
    <w:rsid w:val="00CE7743"/>
    <w:rsid w:val="00CF0972"/>
    <w:rsid w:val="00CF3906"/>
    <w:rsid w:val="00CF640F"/>
    <w:rsid w:val="00D023F9"/>
    <w:rsid w:val="00D03B32"/>
    <w:rsid w:val="00D058D9"/>
    <w:rsid w:val="00D05960"/>
    <w:rsid w:val="00D05EA5"/>
    <w:rsid w:val="00D075ED"/>
    <w:rsid w:val="00D1029E"/>
    <w:rsid w:val="00D11849"/>
    <w:rsid w:val="00D126C9"/>
    <w:rsid w:val="00D136FE"/>
    <w:rsid w:val="00D20B0C"/>
    <w:rsid w:val="00D21D7B"/>
    <w:rsid w:val="00D22A47"/>
    <w:rsid w:val="00D22DB0"/>
    <w:rsid w:val="00D23549"/>
    <w:rsid w:val="00D23F20"/>
    <w:rsid w:val="00D253C0"/>
    <w:rsid w:val="00D25B1E"/>
    <w:rsid w:val="00D2625B"/>
    <w:rsid w:val="00D2674F"/>
    <w:rsid w:val="00D26BDE"/>
    <w:rsid w:val="00D277C2"/>
    <w:rsid w:val="00D27802"/>
    <w:rsid w:val="00D307F5"/>
    <w:rsid w:val="00D31DBE"/>
    <w:rsid w:val="00D33BE5"/>
    <w:rsid w:val="00D3444D"/>
    <w:rsid w:val="00D429BC"/>
    <w:rsid w:val="00D42D78"/>
    <w:rsid w:val="00D453A9"/>
    <w:rsid w:val="00D46862"/>
    <w:rsid w:val="00D47E20"/>
    <w:rsid w:val="00D535B6"/>
    <w:rsid w:val="00D53A29"/>
    <w:rsid w:val="00D54903"/>
    <w:rsid w:val="00D567AC"/>
    <w:rsid w:val="00D60630"/>
    <w:rsid w:val="00D60694"/>
    <w:rsid w:val="00D61111"/>
    <w:rsid w:val="00D6140A"/>
    <w:rsid w:val="00D61470"/>
    <w:rsid w:val="00D62C33"/>
    <w:rsid w:val="00D62D61"/>
    <w:rsid w:val="00D63386"/>
    <w:rsid w:val="00D63EB0"/>
    <w:rsid w:val="00D66033"/>
    <w:rsid w:val="00D6627B"/>
    <w:rsid w:val="00D67208"/>
    <w:rsid w:val="00D67E49"/>
    <w:rsid w:val="00D74033"/>
    <w:rsid w:val="00D74987"/>
    <w:rsid w:val="00D76509"/>
    <w:rsid w:val="00D77AD0"/>
    <w:rsid w:val="00D80492"/>
    <w:rsid w:val="00D80945"/>
    <w:rsid w:val="00D82985"/>
    <w:rsid w:val="00D83E8B"/>
    <w:rsid w:val="00D848F7"/>
    <w:rsid w:val="00D86485"/>
    <w:rsid w:val="00D873A7"/>
    <w:rsid w:val="00D878F1"/>
    <w:rsid w:val="00D9001B"/>
    <w:rsid w:val="00D91A58"/>
    <w:rsid w:val="00D93F8F"/>
    <w:rsid w:val="00D945A5"/>
    <w:rsid w:val="00D9464D"/>
    <w:rsid w:val="00D9513E"/>
    <w:rsid w:val="00D958DF"/>
    <w:rsid w:val="00DA0D6B"/>
    <w:rsid w:val="00DA37DB"/>
    <w:rsid w:val="00DA41AE"/>
    <w:rsid w:val="00DA49C6"/>
    <w:rsid w:val="00DA6445"/>
    <w:rsid w:val="00DA708A"/>
    <w:rsid w:val="00DA7439"/>
    <w:rsid w:val="00DA7C52"/>
    <w:rsid w:val="00DB0299"/>
    <w:rsid w:val="00DB0329"/>
    <w:rsid w:val="00DB1950"/>
    <w:rsid w:val="00DB2263"/>
    <w:rsid w:val="00DB4FFC"/>
    <w:rsid w:val="00DB638E"/>
    <w:rsid w:val="00DB6CAD"/>
    <w:rsid w:val="00DC46F4"/>
    <w:rsid w:val="00DC4833"/>
    <w:rsid w:val="00DD0C5D"/>
    <w:rsid w:val="00DD1B30"/>
    <w:rsid w:val="00DD1EDD"/>
    <w:rsid w:val="00DD36D5"/>
    <w:rsid w:val="00DD4D09"/>
    <w:rsid w:val="00DE0E25"/>
    <w:rsid w:val="00DE2881"/>
    <w:rsid w:val="00DE4EC8"/>
    <w:rsid w:val="00DE6093"/>
    <w:rsid w:val="00DE7522"/>
    <w:rsid w:val="00DE7A19"/>
    <w:rsid w:val="00DF1CF0"/>
    <w:rsid w:val="00DF2149"/>
    <w:rsid w:val="00DF2294"/>
    <w:rsid w:val="00DF294C"/>
    <w:rsid w:val="00DF330F"/>
    <w:rsid w:val="00DF736D"/>
    <w:rsid w:val="00E00087"/>
    <w:rsid w:val="00E07C09"/>
    <w:rsid w:val="00E107E6"/>
    <w:rsid w:val="00E10DA5"/>
    <w:rsid w:val="00E10E9A"/>
    <w:rsid w:val="00E12348"/>
    <w:rsid w:val="00E1470E"/>
    <w:rsid w:val="00E20A94"/>
    <w:rsid w:val="00E21788"/>
    <w:rsid w:val="00E21C70"/>
    <w:rsid w:val="00E21EAD"/>
    <w:rsid w:val="00E22661"/>
    <w:rsid w:val="00E23122"/>
    <w:rsid w:val="00E2390E"/>
    <w:rsid w:val="00E2394C"/>
    <w:rsid w:val="00E26D23"/>
    <w:rsid w:val="00E313A5"/>
    <w:rsid w:val="00E33343"/>
    <w:rsid w:val="00E33B91"/>
    <w:rsid w:val="00E35314"/>
    <w:rsid w:val="00E36E19"/>
    <w:rsid w:val="00E37734"/>
    <w:rsid w:val="00E40D1F"/>
    <w:rsid w:val="00E4134B"/>
    <w:rsid w:val="00E4381E"/>
    <w:rsid w:val="00E45CFA"/>
    <w:rsid w:val="00E4769A"/>
    <w:rsid w:val="00E50314"/>
    <w:rsid w:val="00E5065B"/>
    <w:rsid w:val="00E52C08"/>
    <w:rsid w:val="00E55E18"/>
    <w:rsid w:val="00E56F0F"/>
    <w:rsid w:val="00E6235B"/>
    <w:rsid w:val="00E625D2"/>
    <w:rsid w:val="00E6260E"/>
    <w:rsid w:val="00E62796"/>
    <w:rsid w:val="00E62971"/>
    <w:rsid w:val="00E6298C"/>
    <w:rsid w:val="00E638D9"/>
    <w:rsid w:val="00E64CE9"/>
    <w:rsid w:val="00E64D52"/>
    <w:rsid w:val="00E65D45"/>
    <w:rsid w:val="00E65D7C"/>
    <w:rsid w:val="00E65DDE"/>
    <w:rsid w:val="00E6630C"/>
    <w:rsid w:val="00E67FE8"/>
    <w:rsid w:val="00E7054D"/>
    <w:rsid w:val="00E71B90"/>
    <w:rsid w:val="00E738BA"/>
    <w:rsid w:val="00E74505"/>
    <w:rsid w:val="00E749DF"/>
    <w:rsid w:val="00E76D2F"/>
    <w:rsid w:val="00E815A9"/>
    <w:rsid w:val="00E81E98"/>
    <w:rsid w:val="00E822AE"/>
    <w:rsid w:val="00E86417"/>
    <w:rsid w:val="00E8694E"/>
    <w:rsid w:val="00E87E71"/>
    <w:rsid w:val="00E90482"/>
    <w:rsid w:val="00E914D8"/>
    <w:rsid w:val="00E91802"/>
    <w:rsid w:val="00E91FD1"/>
    <w:rsid w:val="00E9414A"/>
    <w:rsid w:val="00E948B6"/>
    <w:rsid w:val="00E948D1"/>
    <w:rsid w:val="00E9594B"/>
    <w:rsid w:val="00E95C2C"/>
    <w:rsid w:val="00E9658D"/>
    <w:rsid w:val="00EA0B60"/>
    <w:rsid w:val="00EA7FD4"/>
    <w:rsid w:val="00EB0187"/>
    <w:rsid w:val="00EB22F4"/>
    <w:rsid w:val="00EB5F74"/>
    <w:rsid w:val="00EB72C8"/>
    <w:rsid w:val="00EB78FF"/>
    <w:rsid w:val="00EB7BAC"/>
    <w:rsid w:val="00EB7F24"/>
    <w:rsid w:val="00EC0B0C"/>
    <w:rsid w:val="00EC0F2F"/>
    <w:rsid w:val="00EC3696"/>
    <w:rsid w:val="00EC5E71"/>
    <w:rsid w:val="00EC7270"/>
    <w:rsid w:val="00EC7FDE"/>
    <w:rsid w:val="00ED0003"/>
    <w:rsid w:val="00ED03F6"/>
    <w:rsid w:val="00ED0808"/>
    <w:rsid w:val="00ED1447"/>
    <w:rsid w:val="00ED2615"/>
    <w:rsid w:val="00ED2E1E"/>
    <w:rsid w:val="00ED3A91"/>
    <w:rsid w:val="00ED4D6C"/>
    <w:rsid w:val="00ED5F63"/>
    <w:rsid w:val="00ED664A"/>
    <w:rsid w:val="00ED7224"/>
    <w:rsid w:val="00ED7DF1"/>
    <w:rsid w:val="00EE01EE"/>
    <w:rsid w:val="00EE183D"/>
    <w:rsid w:val="00EE3652"/>
    <w:rsid w:val="00EE6315"/>
    <w:rsid w:val="00EE654E"/>
    <w:rsid w:val="00EF079C"/>
    <w:rsid w:val="00EF10BC"/>
    <w:rsid w:val="00EF2DC6"/>
    <w:rsid w:val="00EF4BD9"/>
    <w:rsid w:val="00EF4CCA"/>
    <w:rsid w:val="00EF7B58"/>
    <w:rsid w:val="00EF7F24"/>
    <w:rsid w:val="00F00F52"/>
    <w:rsid w:val="00F0277B"/>
    <w:rsid w:val="00F058D8"/>
    <w:rsid w:val="00F07F24"/>
    <w:rsid w:val="00F10ABE"/>
    <w:rsid w:val="00F10D04"/>
    <w:rsid w:val="00F1181E"/>
    <w:rsid w:val="00F11D7A"/>
    <w:rsid w:val="00F1410E"/>
    <w:rsid w:val="00F153D3"/>
    <w:rsid w:val="00F17074"/>
    <w:rsid w:val="00F17879"/>
    <w:rsid w:val="00F20983"/>
    <w:rsid w:val="00F2316F"/>
    <w:rsid w:val="00F239CE"/>
    <w:rsid w:val="00F23AA0"/>
    <w:rsid w:val="00F24D58"/>
    <w:rsid w:val="00F25AC9"/>
    <w:rsid w:val="00F2653D"/>
    <w:rsid w:val="00F31201"/>
    <w:rsid w:val="00F315D1"/>
    <w:rsid w:val="00F31DA7"/>
    <w:rsid w:val="00F33294"/>
    <w:rsid w:val="00F33DD8"/>
    <w:rsid w:val="00F33E30"/>
    <w:rsid w:val="00F343BD"/>
    <w:rsid w:val="00F34854"/>
    <w:rsid w:val="00F34FF2"/>
    <w:rsid w:val="00F43156"/>
    <w:rsid w:val="00F431F1"/>
    <w:rsid w:val="00F436A2"/>
    <w:rsid w:val="00F45C3D"/>
    <w:rsid w:val="00F5062A"/>
    <w:rsid w:val="00F50E2A"/>
    <w:rsid w:val="00F54708"/>
    <w:rsid w:val="00F54C02"/>
    <w:rsid w:val="00F54EA0"/>
    <w:rsid w:val="00F55507"/>
    <w:rsid w:val="00F55814"/>
    <w:rsid w:val="00F575DF"/>
    <w:rsid w:val="00F63969"/>
    <w:rsid w:val="00F63E66"/>
    <w:rsid w:val="00F65982"/>
    <w:rsid w:val="00F65ECB"/>
    <w:rsid w:val="00F6617E"/>
    <w:rsid w:val="00F66353"/>
    <w:rsid w:val="00F70437"/>
    <w:rsid w:val="00F70FDB"/>
    <w:rsid w:val="00F73877"/>
    <w:rsid w:val="00F73A83"/>
    <w:rsid w:val="00F73C32"/>
    <w:rsid w:val="00F74A37"/>
    <w:rsid w:val="00F80E7C"/>
    <w:rsid w:val="00F80ECD"/>
    <w:rsid w:val="00F81254"/>
    <w:rsid w:val="00F8210C"/>
    <w:rsid w:val="00F905EC"/>
    <w:rsid w:val="00F90757"/>
    <w:rsid w:val="00F90878"/>
    <w:rsid w:val="00F90A38"/>
    <w:rsid w:val="00F90D2E"/>
    <w:rsid w:val="00F95109"/>
    <w:rsid w:val="00F95D5F"/>
    <w:rsid w:val="00F96F28"/>
    <w:rsid w:val="00F9751B"/>
    <w:rsid w:val="00FA6E96"/>
    <w:rsid w:val="00FB19CC"/>
    <w:rsid w:val="00FB2FE6"/>
    <w:rsid w:val="00FB324B"/>
    <w:rsid w:val="00FB48EC"/>
    <w:rsid w:val="00FB5057"/>
    <w:rsid w:val="00FB5907"/>
    <w:rsid w:val="00FB5F95"/>
    <w:rsid w:val="00FC20B6"/>
    <w:rsid w:val="00FC4A99"/>
    <w:rsid w:val="00FC7350"/>
    <w:rsid w:val="00FC7884"/>
    <w:rsid w:val="00FC7BF4"/>
    <w:rsid w:val="00FC7DC7"/>
    <w:rsid w:val="00FD047B"/>
    <w:rsid w:val="00FD3ADE"/>
    <w:rsid w:val="00FD48AC"/>
    <w:rsid w:val="00FD4B02"/>
    <w:rsid w:val="00FD5F68"/>
    <w:rsid w:val="00FD6EF5"/>
    <w:rsid w:val="00FD73FB"/>
    <w:rsid w:val="00FE2524"/>
    <w:rsid w:val="00FE38E7"/>
    <w:rsid w:val="00FE4D50"/>
    <w:rsid w:val="00FE6019"/>
    <w:rsid w:val="00FE6354"/>
    <w:rsid w:val="00FF03C9"/>
    <w:rsid w:val="00FF3934"/>
    <w:rsid w:val="00F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4:docId w14:val="7EA54A12"/>
  <w15:docId w15:val="{53653EF9-6627-4205-8224-CB1348072A4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 w:qFormat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F25AC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pPr>
      <w:ind w:left="360"/>
      <w:jc w:val="both"/>
    </w:pPr>
    <w:rPr>
      <w:b/>
      <w:bCs/>
      <w:sz w:val="24"/>
      <w:lang w:val="hr-HR"/>
    </w:rPr>
  </w:style>
  <w:style w:type="paragraph" w:styleId="Obinitekst">
    <w:name w:val="Plain Text"/>
    <w:basedOn w:val="Normal"/>
    <w:link w:val="ObinitekstChar"/>
    <w:rsid w:val="00C34810"/>
    <w:pPr>
      <w:jc w:val="both"/>
    </w:pPr>
    <w:rPr>
      <w:rFonts w:ascii="Courier New" w:hAnsi="Courier New"/>
      <w:lang w:val="hr-HR"/>
    </w:rPr>
  </w:style>
  <w:style w:type="paragraph" w:styleId="Tekstbalonia">
    <w:name w:val="Balloon Text"/>
    <w:basedOn w:val="Normal"/>
    <w:semiHidden/>
    <w:rsid w:val="00A37B9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qFormat/>
    <w:rsid w:val="008F5ACA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141A67"/>
    <w:rPr>
      <w:sz w:val="24"/>
    </w:rPr>
  </w:style>
  <w:style w:type="character" w:styleId="ObinitekstChar" w:customStyle="true">
    <w:name w:val="Obični tekst Char"/>
    <w:basedOn w:val="Zadanifontodlomka"/>
    <w:link w:val="Obinitekst"/>
    <w:rsid w:val="00910D5F"/>
    <w:rPr>
      <w:rFonts w:ascii="Courier New" w:hAnsi="Courier New"/>
    </w:rPr>
  </w:style>
  <w:style w:type="paragraph" w:styleId="obi010dan0020tekst" w:customStyle="true">
    <w:name w:val="obi_010dan_0020tekst"/>
    <w:basedOn w:val="Normal"/>
    <w:rsid w:val="00CD65CC"/>
    <w:pPr>
      <w:spacing w:before="100" w:beforeAutospacing="true" w:after="100" w:afterAutospacing="true"/>
    </w:pPr>
    <w:rPr>
      <w:sz w:val="24"/>
      <w:szCs w:val="24"/>
      <w:lang w:val="hr-HR"/>
    </w:rPr>
  </w:style>
  <w:style w:type="character" w:styleId="obi010dan0020tekstchar" w:customStyle="true">
    <w:name w:val="obi_010dan_0020tekst__char"/>
    <w:basedOn w:val="Zadanifontodlomka"/>
    <w:rsid w:val="00CD65CC"/>
  </w:style>
  <w:style w:type="character" w:styleId="apple-converted-space" w:customStyle="true">
    <w:name w:val="apple-converted-space"/>
    <w:basedOn w:val="Zadanifontodlomka"/>
    <w:rsid w:val="00CD65CC"/>
  </w:style>
  <w:style w:type="paragraph" w:styleId="Odlomakpopisa1" w:customStyle="true">
    <w:name w:val="Odlomak popisa1"/>
    <w:basedOn w:val="Normal"/>
    <w:qFormat/>
    <w:rsid w:val="00BF183F"/>
    <w:pPr>
      <w:ind w:left="720"/>
      <w:contextualSpacing/>
    </w:pPr>
    <w:rPr>
      <w:sz w:val="24"/>
      <w:szCs w:val="24"/>
      <w:lang w:val="hr-HR"/>
    </w:rPr>
  </w:style>
  <w:style w:type="character" w:styleId="Naslov5Char" w:customStyle="true">
    <w:name w:val="Naslov 5 Char"/>
    <w:basedOn w:val="Zadanifontodlomka"/>
    <w:link w:val="Naslov5"/>
    <w:semiHidden/>
    <w:rsid w:val="00F25AC9"/>
    <w:rPr>
      <w:rFonts w:asciiTheme="majorHAnsi" w:hAnsiTheme="majorHAnsi" w:eastAsiaTheme="majorEastAsia" w:cstheme="majorBidi"/>
      <w:color w:val="243F60" w:themeColor="accent1" w:themeShade="7F"/>
      <w:lang w:val="en-US"/>
    </w:rPr>
  </w:style>
  <w:style w:type="paragraph" w:styleId="Odlomakpopisa">
    <w:name w:val="List Paragraph"/>
    <w:basedOn w:val="Normal"/>
    <w:uiPriority w:val="34"/>
    <w:qFormat/>
    <w:rsid w:val="00571345"/>
    <w:pPr>
      <w:suppressAutoHyphens/>
      <w:ind w:left="720"/>
      <w:contextualSpacing/>
    </w:pPr>
    <w:rPr>
      <w:lang w:val="en-AU" w:eastAsia="ar-SA"/>
    </w:rPr>
  </w:style>
  <w:style w:type="character" w:styleId="Naslov2Char" w:customStyle="true">
    <w:name w:val="Naslov 2 Char"/>
    <w:basedOn w:val="Zadanifontodlomka"/>
    <w:link w:val="Naslov2"/>
    <w:rsid w:val="00296344"/>
    <w:rPr>
      <w:sz w:val="24"/>
    </w:rPr>
  </w:style>
  <w:style w:type="character" w:styleId="Naslov1Char" w:customStyle="true">
    <w:name w:val="Naslov 1 Char"/>
    <w:basedOn w:val="Zadanifontodlomka"/>
    <w:link w:val="Naslov1"/>
    <w:rsid w:val="00D023F9"/>
    <w:rPr>
      <w:b/>
      <w:sz w:val="28"/>
    </w:rPr>
  </w:style>
  <w:style w:type="paragraph" w:styleId="Tekstfusnote">
    <w:name w:val="footnote text"/>
    <w:basedOn w:val="Normal"/>
    <w:link w:val="TekstfusnoteChar"/>
    <w:unhideWhenUsed/>
    <w:rsid w:val="00E35314"/>
    <w:rPr>
      <w:lang w:eastAsia="en-GB"/>
    </w:rPr>
  </w:style>
  <w:style w:type="character" w:styleId="TekstfusnoteChar" w:customStyle="true">
    <w:name w:val="Tekst fusnote Char"/>
    <w:basedOn w:val="Zadanifontodlomka"/>
    <w:link w:val="Tekstfusnote"/>
    <w:rsid w:val="00E35314"/>
    <w:rPr>
      <w:lang w:val="en-US" w:eastAsia="en-GB"/>
    </w:rPr>
  </w:style>
  <w:style w:type="character" w:styleId="Referencafusnote">
    <w:name w:val="footnote reference"/>
    <w:basedOn w:val="Zadanifontodlomka"/>
    <w:unhideWhenUsed/>
    <w:rsid w:val="00E35314"/>
    <w:rPr>
      <w:vertAlign w:val="superscript"/>
    </w:rPr>
  </w:style>
  <w:style w:type="character" w:styleId="PodnojeChar" w:customStyle="true">
    <w:name w:val="Podnožje Char"/>
    <w:basedOn w:val="Zadanifontodlomka"/>
    <w:link w:val="Podnoje"/>
    <w:rsid w:val="00E35314"/>
    <w:rPr>
      <w:lang w:val="en-US"/>
    </w:rPr>
  </w:style>
  <w:style w:type="paragraph" w:styleId="Bezproreda">
    <w:name w:val="No Spacing"/>
    <w:uiPriority w:val="1"/>
    <w:qFormat/>
    <w:rsid w:val="006A5340"/>
    <w:rPr>
      <w:rFonts w:asciiTheme="minorHAnsi" w:hAnsiTheme="minorHAnsi" w:eastAsiaTheme="minorHAnsi" w:cstheme="minorBidi"/>
      <w:kern w:val="2"/>
      <w:sz w:val="22"/>
      <w:szCs w:val="22"/>
      <w:lang w:eastAsia="en-US"/>
    </w:rPr>
  </w:style>
  <w:style w:type="character" w:styleId="Referencakomentara">
    <w:name w:val="annotation reference"/>
    <w:basedOn w:val="Zadanifontodlomka"/>
    <w:semiHidden/>
    <w:unhideWhenUsed/>
    <w:rsid w:val="00462969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462969"/>
  </w:style>
  <w:style w:type="character" w:styleId="TekstkomentaraChar" w:customStyle="true">
    <w:name w:val="Tekst komentara Char"/>
    <w:basedOn w:val="Zadanifontodlomka"/>
    <w:link w:val="Tekstkomentara"/>
    <w:semiHidden/>
    <w:rsid w:val="00462969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462969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semiHidden/>
    <w:rsid w:val="00462969"/>
    <w:rPr>
      <w:b/>
      <w:bCs/>
      <w:lang w:val="en-US"/>
    </w:rPr>
  </w:style>
  <w:style w:type="paragraph" w:styleId="Default" w:customStyle="true">
    <w:name w:val="Default"/>
    <w:rsid w:val="007E6CEB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61E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1E0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1E05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1E05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1E05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888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86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57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66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23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5671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224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9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22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89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2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0324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1831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709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364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172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277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518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779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5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798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928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243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552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1369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263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8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3651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42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030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386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3394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97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77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467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072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872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889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617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8757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45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79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424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873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667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325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5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2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762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402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72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1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610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663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5914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005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244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50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6171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1951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536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683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7229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5121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8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00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3051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967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441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56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6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7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048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101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461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963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39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8347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51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13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360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772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7266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602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151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26</izvorni_sadrzaj>
    <derivirana_varijabla naziv="DomainObject.Prostorija.Oznaka_1">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svibnja 2026.</izvorni_sadrzaj>
    <derivirana_varijabla naziv="DomainObject.PlaniraniZavrsetakDatum_1">28. svibnja 2026.</derivirana_varijabla>
  </DomainObject.PlaniraniZavrsetakDatum>
  <DomainObject.PlaniraniPocetakDatum>
    <izvorni_sadrzaj>28. svibnja 2026.</izvorni_sadrzaj>
    <derivirana_varijabla naziv="DomainObject.PlaniraniPocetakDatum_1">28. svibnja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2026.</izvorni_sadrzaj>
    <derivirana_varijabla naziv="DomainObject.Zapisnik.DatumKreiranja_1">28.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Pn-62/2019-98</izvorni_sadrzaj>
    <derivirana_varijabla naziv="DomainObject.Zapisnik.Oznaka_1">Pn-62/2019-98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1858.12</izvorni_sadrzaj>
    <derivirana_varijabla naziv="DomainObject.Predmet.InicijalnaVrijednost_1">1858.12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Adresa tužitelja iz tužbe razlikuje se od adrese po OIB-u</izvorni_sadrzaj>
    <derivirana_varijabla naziv="DomainObject.Predmet.Opis_1">Adresa tužitelja iz tužbe razlikuje se od adrese po OIB-u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Pn-62/2019</izvorni_sadrzaj>
    <derivirana_varijabla naziv="DomainObject.Predmet.OznakaBroj_1">Pn-62/2019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Endi Krivokapić zastupanog po punomoćniku ZOU Oria Altić - Debeljuh, Damir Debeljuh i Diego Debeljuh; Diego Debeljuh; Erol Šehu</izvorni_sadrzaj>
    <derivirana_varijabla naziv="DomainObject.Predmet.ProtustrankaFormated_1">  Endi Krivokapić zastupanog po punomoćniku ZOU Oria Altić - Debeljuh, Damir Debeljuh i Diego Debeljuh; Diego Debeljuh; Erol Šehu</derivirana_varijabla>
  </DomainObject.Predmet.ProtustrankaFormated>
  <DomainObject.Predmet.ProtustrankaFormatedOIB>
    <izvorni_sadrzaj>  Endi Krivokapić, OIB 97450781069 zastupanog po punomoćniku ZOU Oria Altić - Debeljuh, Damir Debeljuh i Diego Debeljuh; Diego Debeljuh; Erol Šehu</izvorni_sadrzaj>
    <derivirana_varijabla naziv="DomainObject.Predmet.ProtustrankaFormatedOIB_1">  Endi Krivokapić, OIB 97450781069 zastupanog po punomoćniku ZOU Oria Altić - Debeljuh, Damir Debeljuh i Diego Debeljuh; Diego Debeljuh; Erol Šehu</derivirana_varijabla>
  </DomainObject.Predmet.ProtustrankaFormatedOIB>
  <DomainObject.Predmet.ProtustrankaFormatedWithAdress>
    <izvorni_sadrzaj> Endi Krivokapić, Pradorlando 11, 52100 Pula zastupanog po punomoćniku ZOU Oria Altić - Debeljuh, Damir Debeljuh i Diego Debeljuh; Diego Debeljuh; Erol Šehu</izvorni_sadrzaj>
    <derivirana_varijabla naziv="DomainObject.Predmet.ProtustrankaFormatedWithAdress_1"> Endi Krivokapić, Pradorlando 11, 52100 Pula zastupanog po punomoćniku ZOU Oria Altić - Debeljuh, Damir Debeljuh i Diego Debeljuh; Diego Debeljuh; Erol Šehu</derivirana_varijabla>
  </DomainObject.Predmet.ProtustrankaFormatedWithAdress>
  <DomainObject.Predmet.ProtustrankaFormatedWithAdressOIB>
    <izvorni_sadrzaj> Endi Krivokapić, OIB 97450781069, Pradorlando 11, 52100 Pula zastupanog po punomoćniku ZOU Oria Altić - Debeljuh, Damir Debeljuh i Diego Debeljuh; Diego Debeljuh; Erol Šehu</izvorni_sadrzaj>
    <derivirana_varijabla naziv="DomainObject.Predmet.ProtustrankaFormatedWithAdressOIB_1"> Endi Krivokapić, OIB 97450781069, Pradorlando 11, 52100 Pula zastupanog po punomoćniku ZOU Oria Altić - Debeljuh, Damir Debeljuh i Diego Debeljuh; Diego Debeljuh; Erol Šehu</derivirana_varijabla>
  </DomainObject.Predmet.ProtustrankaFormatedWithAdressOIB>
  <DomainObject.Predmet.ProtustrankaWithAdress>
    <izvorni_sadrzaj>Endi Krivokapić Pradorlando 11, 52100 Pula</izvorni_sadrzaj>
    <derivirana_varijabla naziv="DomainObject.Predmet.ProtustrankaWithAdress_1">Endi Krivokapić Pradorlando 11, 52100 Pula</derivirana_varijabla>
  </DomainObject.Predmet.ProtustrankaWithAdress>
  <DomainObject.Predmet.ProtustrankaWithAdressOIB>
    <izvorni_sadrzaj>Endi Krivokapić, OIB 97450781069, Pradorlando 11, 52100 Pula</izvorni_sadrzaj>
    <derivirana_varijabla naziv="DomainObject.Predmet.ProtustrankaWithAdressOIB_1">Endi Krivokapić, OIB 97450781069, Pradorlando 11, 52100 Pula</derivirana_varijabla>
  </DomainObject.Predmet.ProtustrankaWithAdressOIB>
  <DomainObject.Predmet.ProtustrankaNazivFormated>
    <izvorni_sadrzaj>Endi Krivokapić</izvorni_sadrzaj>
    <derivirana_varijabla naziv="DomainObject.Predmet.ProtustrankaNazivFormated_1">Endi Krivokapić</derivirana_varijabla>
  </DomainObject.Predmet.ProtustrankaNazivFormated>
  <DomainObject.Predmet.ProtustrankaNazivFormatedOIB>
    <izvorni_sadrzaj>Endi Krivokapić, OIB 97450781069</izvorni_sadrzaj>
    <derivirana_varijabla naziv="DomainObject.Predmet.ProtustrankaNazivFormatedOIB_1">Endi Krivokapić, OIB 97450781069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26</izvorni_sadrzaj>
    <derivirana_varijabla naziv="DomainObject.Predmet.Referada.Prostorija.Oznaka_1">26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Goran Lipljan</izvorni_sadrzaj>
    <derivirana_varijabla naziv="DomainObject.Predmet.Referada.Sudac_1">Goran Lipljan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 Gavrilović zastupanog po punomoćniku Filip Simić; Aleksandra Simić</izvorni_sadrzaj>
    <derivirana_varijabla naziv="DomainObject.Predmet.StrankaFormated_1">  Aleksandr Gavrilović zastupanog po punomoćniku Filip Simić; Aleksandra Simić</derivirana_varijabla>
  </DomainObject.Predmet.StrankaFormated>
  <DomainObject.Predmet.StrankaFormatedOIB>
    <izvorni_sadrzaj>  Aleksandr Gavrilović, OIB 09141760752 zastupanog po punomoćniku Filip Simić; Aleksandra Simić</izvorni_sadrzaj>
    <derivirana_varijabla naziv="DomainObject.Predmet.StrankaFormatedOIB_1">  Aleksandr Gavrilović, OIB 09141760752 zastupanog po punomoćniku Filip Simić; Aleksandra Simić</derivirana_varijabla>
  </DomainObject.Predmet.StrankaFormatedOIB>
  <DomainObject.Predmet.StrankaFormatedWithAdress>
    <izvorni_sadrzaj> Aleksandr Gavrilović, Loborika 28 C, 52207 Loborika zastupanog po punomoćniku Filip Simić; Aleksandra Simić</izvorni_sadrzaj>
    <derivirana_varijabla naziv="DomainObject.Predmet.StrankaFormatedWithAdress_1"> Aleksandr Gavrilović, Loborika 28 C, 52207 Loborika zastupanog po punomoćniku Filip Simić; Aleksandra Simić</derivirana_varijabla>
  </DomainObject.Predmet.StrankaFormatedWithAdress>
  <DomainObject.Predmet.StrankaFormatedWithAdressOIB>
    <izvorni_sadrzaj> Aleksandr Gavrilović, OIB 09141760752, Loborika 28 C, 52207 Loborika zastupanog po punomoćniku Filip Simić; Aleksandra Simić</izvorni_sadrzaj>
    <derivirana_varijabla naziv="DomainObject.Predmet.StrankaFormatedWithAdressOIB_1"> Aleksandr Gavrilović, OIB 09141760752, Loborika 28 C, 52207 Loborika zastupanog po punomoćniku Filip Simić; Aleksandra Simić</derivirana_varijabla>
  </DomainObject.Predmet.StrankaFormatedWithAdressOIB>
  <DomainObject.Predmet.StrankaWithAdress>
    <izvorni_sadrzaj>Aleksandr Gavrilović Loborika 28 C,52207 Loborika</izvorni_sadrzaj>
    <derivirana_varijabla naziv="DomainObject.Predmet.StrankaWithAdress_1">Aleksandr Gavrilović Loborika 28 C,52207 Loborika</derivirana_varijabla>
  </DomainObject.Predmet.StrankaWithAdress>
  <DomainObject.Predmet.StrankaWithAdressOIB>
    <izvorni_sadrzaj>Aleksandr Gavrilović, OIB 09141760752, Loborika 28 C,52207 Loborika</izvorni_sadrzaj>
    <derivirana_varijabla naziv="DomainObject.Predmet.StrankaWithAdressOIB_1">Aleksandr Gavrilović, OIB 09141760752, Loborika 28 C,52207 Loborika</derivirana_varijabla>
  </DomainObject.Predmet.StrankaWithAdressOIB>
  <DomainObject.Predmet.StrankaNazivFormated>
    <izvorni_sadrzaj>Aleksandr Gavrilović</izvorni_sadrzaj>
    <derivirana_varijabla naziv="DomainObject.Predmet.StrankaNazivFormated_1">Aleksandr Gavrilović</derivirana_varijabla>
  </DomainObject.Predmet.StrankaNazivFormated>
  <DomainObject.Predmet.StrankaNazivFormatedOIB>
    <izvorni_sadrzaj>Aleksandr Gavrilović, OIB 09141760752</izvorni_sadrzaj>
    <derivirana_varijabla naziv="DomainObject.Predmet.StrankaNazivFormatedOIB_1">Aleksandr Gavrilović, OIB 09141760752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1/B</izvorni_sadrzaj>
    <derivirana_varijabla naziv="DomainObject.Predmet.UstrojstvenaJedinicaVodi.Prostorija.Oznaka_1">1/B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Naknada štete do 50.000,00 kn</izvorni_sadrzaj>
    <derivirana_varijabla naziv="DomainObject.Predmet.VrstaSpora.Naziv_1">Naknada štete do 50.000,00 kn</derivirana_varijabla>
  </DomainObject.Predmet.VrstaSpora.Naziv>
  <DomainObject.Predmet.Zapisnicar>
    <izvorni_sadrzaj>Tina Boros</izvorni_sadrzaj>
    <derivirana_varijabla naziv="DomainObject.Predmet.Zapisnicar_1">Tina Boros</derivirana_varijabla>
  </DomainObject.Predmet.Zapisnicar>
  <DomainObject.Predmet.StrankaListFormated>
    <izvorni_sadrzaj>
      <item>Aleksandr Gavrilović zastupanog po punomoćniku Filip Simić; Aleksandra Simić</item>
    </izvorni_sadrzaj>
    <derivirana_varijabla naziv="DomainObject.Predmet.StrankaListFormated_1">
      <item>Aleksandr Gavrilović zastupanog po punomoćniku Filip Simić; Aleksandra Simić</item>
    </derivirana_varijabla>
  </DomainObject.Predmet.StrankaListFormated>
  <DomainObject.Predmet.StrankaListFormatedOIB>
    <izvorni_sadrzaj>
      <item>Aleksandr Gavrilović, OIB 09141760752 zastupanog po punomoćniku Filip Simić; Aleksandra Simić</item>
    </izvorni_sadrzaj>
    <derivirana_varijabla naziv="DomainObject.Predmet.StrankaListFormatedOIB_1">
      <item>Aleksandr Gavrilović, OIB 09141760752 zastupanog po punomoćniku Filip Simić; Aleksandra Simić</item>
    </derivirana_varijabla>
  </DomainObject.Predmet.StrankaListFormatedOIB>
  <DomainObject.Predmet.StrankaListFormatedWithAdress>
    <izvorni_sadrzaj>
      <item>Aleksandr Gavrilović, Loborika 28 C, 52207 Loborika zastupanog po punomoćniku Filip Simić; Aleksandra Simić</item>
    </izvorni_sadrzaj>
    <derivirana_varijabla naziv="DomainObject.Predmet.StrankaListFormatedWithAdress_1">
      <item>Aleksandr Gavrilović, Loborika 28 C, 52207 Loborika zastupanog po punomoćniku Filip Simić; Aleksandra Simić</item>
    </derivirana_varijabla>
  </DomainObject.Predmet.StrankaListFormatedWithAdress>
  <DomainObject.Predmet.StrankaListFormatedWithAdressOIB>
    <izvorni_sadrzaj>
      <item>Aleksandr Gavrilović, OIB 09141760752, Loborika 28 C, 52207 Loborika zastupanog po punomoćniku Filip Simić; Aleksandra Simić</item>
    </izvorni_sadrzaj>
    <derivirana_varijabla naziv="DomainObject.Predmet.StrankaListFormatedWithAdressOIB_1">
      <item>Aleksandr Gavrilović, OIB 09141760752, Loborika 28 C, 52207 Loborika zastupanog po punomoćniku Filip Simić; Aleksandra Simić</item>
    </derivirana_varijabla>
  </DomainObject.Predmet.StrankaListFormatedWithAdressOIB>
  <DomainObject.Predmet.StrankaListNazivFormated>
    <izvorni_sadrzaj>
      <item>Aleksandr Gavrilović</item>
    </izvorni_sadrzaj>
    <derivirana_varijabla naziv="DomainObject.Predmet.StrankaListNazivFormated_1">
      <item>Aleksandr Gavrilović</item>
    </derivirana_varijabla>
  </DomainObject.Predmet.StrankaListNazivFormated>
  <DomainObject.Predmet.StrankaListNazivFormatedOIB>
    <izvorni_sadrzaj>
      <item>Aleksandr Gavrilović, OIB 09141760752</item>
    </izvorni_sadrzaj>
    <derivirana_varijabla naziv="DomainObject.Predmet.StrankaListNazivFormatedOIB_1">
      <item>Aleksandr Gavrilović, OIB 09141760752</item>
    </derivirana_varijabla>
  </DomainObject.Predmet.StrankaListNazivFormatedOIB>
  <DomainObject.Predmet.ProtuStrankaListFormated>
    <izvorni_sadrzaj>
      <item>Endi Krivokapić zastupanog po punomoćniku ZOU Oria Altić - Debeljuh, Damir Debeljuh i Diego Debeljuh; Diego Debeljuh; Erol Šehu</item>
    </izvorni_sadrzaj>
    <derivirana_varijabla naziv="DomainObject.Predmet.ProtuStrankaListFormated_1">
      <item>Endi Krivokapić zastupanog po punomoćniku ZOU Oria Altić - Debeljuh, Damir Debeljuh i Diego Debeljuh; Diego Debeljuh; Erol Šehu</item>
    </derivirana_varijabla>
  </DomainObject.Predmet.ProtuStrankaListFormated>
  <DomainObject.Predmet.ProtuStrankaListFormatedOIB>
    <izvorni_sadrzaj>
      <item>Endi Krivokapić, OIB 97450781069 zastupanog po punomoćniku ZOU Oria Altić - Debeljuh, Damir Debeljuh i Diego Debeljuh; Diego Debeljuh; Erol Šehu</item>
    </izvorni_sadrzaj>
    <derivirana_varijabla naziv="DomainObject.Predmet.ProtuStrankaListFormatedOIB_1">
      <item>Endi Krivokapić, OIB 97450781069 zastupanog po punomoćniku ZOU Oria Altić - Debeljuh, Damir Debeljuh i Diego Debeljuh; Diego Debeljuh; Erol Šehu</item>
    </derivirana_varijabla>
  </DomainObject.Predmet.ProtuStrankaListFormatedOIB>
  <DomainObject.Predmet.ProtuStrankaListFormatedWithAdress>
    <izvorni_sadrzaj>
      <item>Endi Krivokapić, Pradorlando 11, 52100 Pula zastupanog po punomoćniku ZOU Oria Altić - Debeljuh, Damir Debeljuh i Diego Debeljuh; Diego Debeljuh; Erol Šehu</item>
    </izvorni_sadrzaj>
    <derivirana_varijabla naziv="DomainObject.Predmet.ProtuStrankaListFormatedWithAdress_1">
      <item>Endi Krivokapić, Pradorlando 11, 52100 Pula zastupanog po punomoćniku ZOU Oria Altić - Debeljuh, Damir Debeljuh i Diego Debeljuh; Diego Debeljuh; Erol Šehu</item>
    </derivirana_varijabla>
  </DomainObject.Predmet.ProtuStrankaListFormatedWithAdress>
  <DomainObject.Predmet.ProtuStrankaListFormatedWithAdressOIB>
    <izvorni_sadrzaj>
      <item>Endi Krivokapić, OIB 97450781069, Pradorlando 11, 52100 Pula zastupanog po punomoćniku ZOU Oria Altić - Debeljuh, Damir Debeljuh i Diego Debeljuh; Diego Debeljuh; Erol Šehu</item>
    </izvorni_sadrzaj>
    <derivirana_varijabla naziv="DomainObject.Predmet.ProtuStrankaListFormatedWithAdressOIB_1">
      <item>Endi Krivokapić, OIB 97450781069, Pradorlando 11, 52100 Pula zastupanog po punomoćniku ZOU Oria Altić - Debeljuh, Damir Debeljuh i Diego Debeljuh; Diego Debeljuh; Erol Šehu</item>
    </derivirana_varijabla>
  </DomainObject.Predmet.ProtuStrankaListFormatedWithAdressOIB>
  <DomainObject.Predmet.ProtuStrankaListNazivFormated>
    <izvorni_sadrzaj>
      <item>Endi Krivokapić</item>
    </izvorni_sadrzaj>
    <derivirana_varijabla naziv="DomainObject.Predmet.ProtuStrankaListNazivFormated_1">
      <item>Endi Krivokapić</item>
    </derivirana_varijabla>
  </DomainObject.Predmet.ProtuStrankaListNazivFormated>
  <DomainObject.Predmet.ProtuStrankaListNazivFormatedOIB>
    <izvorni_sadrzaj>
      <item>Endi Krivokapić, OIB 97450781069</item>
    </izvorni_sadrzaj>
    <derivirana_varijabla naziv="DomainObject.Predmet.ProtuStrankaListNazivFormatedOIB_1">
      <item>Endi Krivokapić, OIB 97450781069</item>
    </derivirana_varijabla>
  </DomainObject.Predmet.ProtuStrankaListNazivFormatedOIB>
  <DomainObject.Predmet.OstaliListFormated>
    <izvorni_sadrzaj>
      <item>ZOU Oria Altić - Debeljuh, Damir Debeljuh i Diego Debeljuh punomoćnik sudionika u postupku Endi Krivokapić</item>
      <item>Filip Simić punomoćnik sudionika u postupku Aleksandr Gavrilović</item>
      <item>Tatjana Bonasin</item>
      <item>Miroslav Tripković</item>
      <item>Deni Krivokapić</item>
      <item>Dean Krivokapić</item>
      <item>Danijel Rajić</item>
      <item>Ilija Jozepović</item>
      <item>Zlatko Osmanović</item>
      <item>Diego Debeljuh punomoćnik sudionika u postupku Endi Krivokapić</item>
      <item>Aleksandra Simić punomoćnik sudionika u postupku Aleksandr Gavrilović</item>
      <item>Erol Šehu punomoćnik sudionika u postupku Endi Krivokapić</item>
    </izvorni_sadrzaj>
    <derivirana_varijabla naziv="DomainObject.Predmet.OstaliListFormated_1">
      <item>ZOU Oria Altić - Debeljuh, Damir Debeljuh i Diego Debeljuh punomoćnik sudionika u postupku Endi Krivokapić</item>
      <item>Filip Simić punomoćnik sudionika u postupku Aleksandr Gavrilović</item>
      <item>Tatjana Bonasin</item>
      <item>Miroslav Tripković</item>
      <item>Deni Krivokapić</item>
      <item>Dean Krivokapić</item>
      <item>Danijel Rajić</item>
      <item>Ilija Jozepović</item>
      <item>Zlatko Osmanović</item>
      <item>Diego Debeljuh punomoćnik sudionika u postupku Endi Krivokapić</item>
      <item>Aleksandra Simić punomoćnik sudionika u postupku Aleksandr Gavrilović</item>
      <item>Erol Šehu punomoćnik sudionika u postupku Endi Krivokapić</item>
    </derivirana_varijabla>
  </DomainObject.Predmet.OstaliListFormated>
  <DomainObject.Predmet.OstaliListFormatedOIB>
    <izvorni_sadrzaj>
      <item>ZOU Oria Altić - Debeljuh, Damir Debeljuh i Diego Debeljuh punomoćnik sudionika u postupku Endi Krivokapić</item>
      <item>Filip Simić, OIB 17222934879 punomoćnik sudionika u postupku Aleksandr Gavrilović</item>
      <item>Tatjana Bonasin</item>
      <item>Miroslav Tripković</item>
      <item>Deni Krivokapić, OIB 80327700261</item>
      <item>Dean Krivokapić, OIB 08608305438</item>
      <item>Danijel Rajić</item>
      <item>Ilija Jozepović</item>
      <item>Zlatko Osmanović</item>
      <item>Diego Debeljuh, OIB 37116813528 punomoćnik sudionika u postupku Endi Krivokapić</item>
      <item>Aleksandra Simić, OIB 15617248473 punomoćnik sudionika u postupku Aleksandr Gavrilović</item>
      <item>Erol Šehu, OIB 85169250751 punomoćnik sudionika u postupku Endi Krivokapić</item>
    </izvorni_sadrzaj>
    <derivirana_varijabla naziv="DomainObject.Predmet.OstaliListFormatedOIB_1">
      <item>ZOU Oria Altić - Debeljuh, Damir Debeljuh i Diego Debeljuh punomoćnik sudionika u postupku Endi Krivokapić</item>
      <item>Filip Simić, OIB 17222934879 punomoćnik sudionika u postupku Aleksandr Gavrilović</item>
      <item>Tatjana Bonasin</item>
      <item>Miroslav Tripković</item>
      <item>Deni Krivokapić, OIB 80327700261</item>
      <item>Dean Krivokapić, OIB 08608305438</item>
      <item>Danijel Rajić</item>
      <item>Ilija Jozepović</item>
      <item>Zlatko Osmanović</item>
      <item>Diego Debeljuh, OIB 37116813528 punomoćnik sudionika u postupku Endi Krivokapić</item>
      <item>Aleksandra Simić, OIB 15617248473 punomoćnik sudionika u postupku Aleksandr Gavrilović</item>
      <item>Erol Šehu, OIB 85169250751 punomoćnik sudionika u postupku Endi Krivokapić</item>
    </derivirana_varijabla>
  </DomainObject.Predmet.OstaliListFormatedOIB>
  <DomainObject.Predmet.OstaliListFormatedWithAdress>
    <izvorni_sadrzaj>
      <item>ZOU Oria Altić - Debeljuh, Damir Debeljuh i Diego Debeljuh, Laginjina 6, 52100 Pula punomoćnik sudionika u postupku Endi Krivokapić</item>
      <item>Filip Simić, Dobrilina 12, 52100 Pula punomoćnik sudionika u postupku Aleksandr Gavrilović</item>
      <item>Tatjana Bonasin, Zoranićeva ulica 13, 52100 Pula</item>
      <item>Miroslav Tripković, Velog Jože 20, 52100 Pula</item>
      <item>Deni Krivokapić, Ulica Pradorlando 11, 52100 Pula</item>
      <item>Dean Krivokapić, Ulica Pradorlando 11, 52100 Pula</item>
      <item>Danijel Rajić</item>
      <item>Ilija Jozepović</item>
      <item>Zlatko Osmanović</item>
      <item>Diego Debeljuh, Laginjina 6, 52100 Pula punomoćnik sudionika u postupku Endi Krivokapić</item>
      <item>Aleksandra Simić, Dobrilina ulica 12, 52100 Pula punomoćnik sudionika u postupku Aleksandr Gavrilović</item>
      <item>Erol Šehu,  Dobricheva 7, 52100 Pula punomoćnik sudionika u postupku Endi Krivokapić</item>
    </izvorni_sadrzaj>
    <derivirana_varijabla naziv="DomainObject.Predmet.OstaliListFormatedWithAdress_1">
      <item>ZOU Oria Altić - Debeljuh, Damir Debeljuh i Diego Debeljuh, Laginjina 6, 52100 Pula punomoćnik sudionika u postupku Endi Krivokapić</item>
      <item>Filip Simić, Dobrilina 12, 52100 Pula punomoćnik sudionika u postupku Aleksandr Gavrilović</item>
      <item>Tatjana Bonasin, Zoranićeva ulica 13, 52100 Pula</item>
      <item>Miroslav Tripković, Velog Jože 20, 52100 Pula</item>
      <item>Deni Krivokapić, Ulica Pradorlando 11, 52100 Pula</item>
      <item>Dean Krivokapić, Ulica Pradorlando 11, 52100 Pula</item>
      <item>Danijel Rajić</item>
      <item>Ilija Jozepović</item>
      <item>Zlatko Osmanović</item>
      <item>Diego Debeljuh, Laginjina 6, 52100 Pula punomoćnik sudionika u postupku Endi Krivokapić</item>
      <item>Aleksandra Simić, Dobrilina ulica 12, 52100 Pula punomoćnik sudionika u postupku Aleksandr Gavrilović</item>
      <item>Erol Šehu,  Dobricheva 7, 52100 Pula punomoćnik sudionika u postupku Endi Krivokapić</item>
    </derivirana_varijabla>
  </DomainObject.Predmet.OstaliListFormatedWithAdress>
  <DomainObject.Predmet.OstaliListFormatedWithAdressOIB>
    <izvorni_sadrzaj>
      <item>ZOU Oria Altić - Debeljuh, Damir Debeljuh i Diego Debeljuh, Laginjina 6, 52100 Pula punomoćnik sudionika u postupku Endi Krivokapić</item>
      <item>Filip Simić, OIB 17222934879, Dobrilina 12, 52100 Pula punomoćnik sudionika u postupku Aleksandr Gavrilović</item>
      <item>Tatjana Bonasin, Zoranićeva ulica 13, 52100 Pula</item>
      <item>Miroslav Tripković, Velog Jože 20, 52100 Pula</item>
      <item>Deni Krivokapić, OIB 80327700261, Ulica Pradorlando 11, 52100 Pula</item>
      <item>Dean Krivokapić, OIB 08608305438, Ulica Pradorlando 11, 52100 Pula</item>
      <item>Danijel Rajić</item>
      <item>Ilija Jozepović</item>
      <item>Zlatko Osmanović</item>
      <item>Diego Debeljuh, OIB 37116813528, Laginjina 6, 52100 Pula punomoćnik sudionika u postupku Endi Krivokapić</item>
      <item>Aleksandra Simić, OIB 15617248473, Dobrilina ulica 12, 52100 Pula punomoćnik sudionika u postupku Aleksandr Gavrilović</item>
      <item>Erol Šehu, OIB 85169250751,  Dobricheva 7, 52100 Pula punomoćnik sudionika u postupku Endi Krivokapić</item>
    </izvorni_sadrzaj>
    <derivirana_varijabla naziv="DomainObject.Predmet.OstaliListFormatedWithAdressOIB_1">
      <item>ZOU Oria Altić - Debeljuh, Damir Debeljuh i Diego Debeljuh, Laginjina 6, 52100 Pula punomoćnik sudionika u postupku Endi Krivokapić</item>
      <item>Filip Simić, OIB 17222934879, Dobrilina 12, 52100 Pula punomoćnik sudionika u postupku Aleksandr Gavrilović</item>
      <item>Tatjana Bonasin, Zoranićeva ulica 13, 52100 Pula</item>
      <item>Miroslav Tripković, Velog Jože 20, 52100 Pula</item>
      <item>Deni Krivokapić, OIB 80327700261, Ulica Pradorlando 11, 52100 Pula</item>
      <item>Dean Krivokapić, OIB 08608305438, Ulica Pradorlando 11, 52100 Pula</item>
      <item>Danijel Rajić</item>
      <item>Ilija Jozepović</item>
      <item>Zlatko Osmanović</item>
      <item>Diego Debeljuh, OIB 37116813528, Laginjina 6, 52100 Pula punomoćnik sudionika u postupku Endi Krivokapić</item>
      <item>Aleksandra Simić, OIB 15617248473, Dobrilina ulica 12, 52100 Pula punomoćnik sudionika u postupku Aleksandr Gavrilović</item>
      <item>Erol Šehu, OIB 85169250751,  Dobricheva 7, 52100 Pula punomoćnik sudionika u postupku Endi Krivokapić</item>
    </derivirana_varijabla>
  </DomainObject.Predmet.OstaliListFormatedWithAdressOIB>
  <DomainObject.Predmet.OstaliListNazivFormated>
    <izvorni_sadrzaj>
      <item>ZOU Oria Altić - Debeljuh, Damir Debeljuh i Diego Debeljuh</item>
      <item>Filip Simić</item>
      <item>Tatjana Bonasin</item>
      <item>Miroslav Tripković</item>
      <item>Deni Krivokapić</item>
      <item>Dean Krivokapić</item>
      <item>Danijel Rajić</item>
      <item>Ilija Jozepović</item>
      <item>Zlatko Osmanović</item>
      <item>Diego Debeljuh</item>
      <item>Aleksandra Simić</item>
      <item>Erol Šehu</item>
    </izvorni_sadrzaj>
    <derivirana_varijabla naziv="DomainObject.Predmet.OstaliListNazivFormated_1">
      <item>ZOU Oria Altić - Debeljuh, Damir Debeljuh i Diego Debeljuh</item>
      <item>Filip Simić</item>
      <item>Tatjana Bonasin</item>
      <item>Miroslav Tripković</item>
      <item>Deni Krivokapić</item>
      <item>Dean Krivokapić</item>
      <item>Danijel Rajić</item>
      <item>Ilija Jozepović</item>
      <item>Zlatko Osmanović</item>
      <item>Diego Debeljuh</item>
      <item>Aleksandra Simić</item>
      <item>Erol Šehu</item>
    </derivirana_varijabla>
  </DomainObject.Predmet.OstaliListNazivFormated>
  <DomainObject.Predmet.OstaliListNazivFormatedOIB>
    <izvorni_sadrzaj>
      <item>ZOU Oria Altić - Debeljuh, Damir Debeljuh i Diego Debeljuh</item>
      <item>Filip Simić, OIB 17222934879</item>
      <item>Tatjana Bonasin</item>
      <item>Miroslav Tripković</item>
      <item>Deni Krivokapić, OIB 80327700261</item>
      <item>Dean Krivokapić, OIB 08608305438</item>
      <item>Danijel Rajić</item>
      <item>Ilija Jozepović</item>
      <item>Zlatko Osmanović</item>
      <item>Diego Debeljuh, OIB 37116813528</item>
      <item>Aleksandra Simić, OIB 15617248473</item>
      <item>Erol Šehu, OIB 85169250751</item>
    </izvorni_sadrzaj>
    <derivirana_varijabla naziv="DomainObject.Predmet.OstaliListNazivFormatedOIB_1">
      <item>ZOU Oria Altić - Debeljuh, Damir Debeljuh i Diego Debeljuh</item>
      <item>Filip Simić, OIB 17222934879</item>
      <item>Tatjana Bonasin</item>
      <item>Miroslav Tripković</item>
      <item>Deni Krivokapić, OIB 80327700261</item>
      <item>Dean Krivokapić, OIB 08608305438</item>
      <item>Danijel Rajić</item>
      <item>Ilija Jozepović</item>
      <item>Zlatko Osmanović</item>
      <item>Diego Debeljuh, OIB 37116813528</item>
      <item>Aleksandra Simić, OIB 15617248473</item>
      <item>Erol Šehu, OIB 85169250751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2026.</izvorni_sadrzaj>
    <derivirana_varijabla naziv="DomainObject.Datum_1">28. svibnja 2026.</derivirana_varijabla>
  </DomainObject.Datum>
  <DomainObject.PoslovniBrojDokumenta>
    <izvorni_sadrzaj>Pn-62/2019-98</izvorni_sadrzaj>
    <derivirana_varijabla naziv="DomainObject.PoslovniBrojDokumenta_1">Pn-62/2019-98</derivirana_varijabla>
  </DomainObject.PoslovniBrojDokumenta>
  <DomainObject.Predmet.StrankaIDrugi>
    <izvorni_sadrzaj>Aleksandr Gavrilović</izvorni_sadrzaj>
    <derivirana_varijabla naziv="DomainObject.Predmet.StrankaIDrugi_1">Aleksandr Gavrilović</derivirana_varijabla>
  </DomainObject.Predmet.StrankaIDrugi>
  <DomainObject.Predmet.ProtustrankaIDrugi>
    <izvorni_sadrzaj>Endi Krivokapić</izvorni_sadrzaj>
    <derivirana_varijabla naziv="DomainObject.Predmet.ProtustrankaIDrugi_1">Endi Krivokapić</derivirana_varijabla>
  </DomainObject.Predmet.ProtustrankaIDrugi>
  <DomainObject.Predmet.StrankaIDrugiAdressOIB>
    <izvorni_sadrzaj>Aleksandr Gavrilović, OIB 09141760752, Loborika 28 C, 52207 Loborika</izvorni_sadrzaj>
    <derivirana_varijabla naziv="DomainObject.Predmet.StrankaIDrugiAdressOIB_1">Aleksandr Gavrilović, OIB 09141760752, Loborika 28 C, 52207 Loborika</derivirana_varijabla>
  </DomainObject.Predmet.StrankaIDrugiAdressOIB>
  <DomainObject.Predmet.ProtustrankaIDrugiAdressOIB>
    <izvorni_sadrzaj>Endi Krivokapić, OIB 97450781069, Pradorlando 11, 52100 Pula</izvorni_sadrzaj>
    <derivirana_varijabla naziv="DomainObject.Predmet.ProtustrankaIDrugiAdressOIB_1">Endi Krivokapić, OIB 97450781069, Pradorlando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 Gavrilović</item>
      <item>Endi Krivokapić</item>
      <item>ZOU Oria Altić - Debeljuh, Damir Debeljuh i Diego Debeljuh</item>
      <item>Filip Simić</item>
      <item>Tatjana Bonasin</item>
      <item>Miroslav Tripković</item>
      <item>Deni Krivokapić</item>
      <item>Dean Krivokapić</item>
      <item>Danijel Rajić</item>
      <item>Ilija Jozepović</item>
      <item>Zlatko Osmanović</item>
      <item>Diego Debeljuh</item>
      <item>Aleksandra Simić</item>
      <item>Erol Šehu</item>
    </izvorni_sadrzaj>
    <derivirana_varijabla naziv="DomainObject.Predmet.SudioniciListNaziv_1">
      <item>Aleksandr Gavrilović</item>
      <item>Endi Krivokapić</item>
      <item>ZOU Oria Altić - Debeljuh, Damir Debeljuh i Diego Debeljuh</item>
      <item>Filip Simić</item>
      <item>Tatjana Bonasin</item>
      <item>Miroslav Tripković</item>
      <item>Deni Krivokapić</item>
      <item>Dean Krivokapić</item>
      <item>Danijel Rajić</item>
      <item>Ilija Jozepović</item>
      <item>Zlatko Osmanović</item>
      <item>Diego Debeljuh</item>
      <item>Aleksandra Simić</item>
      <item>Erol Šehu</item>
    </derivirana_varijabla>
  </DomainObject.Predmet.SudioniciListNaziv>
  <DomainObject.Predmet.SudioniciListAdressOIB>
    <izvorni_sadrzaj>
      <item>Aleksandr Gavrilović, OIB 09141760752, Loborika 28 C,52207 Loborika</item>
      <item>Endi Krivokapić, OIB 97450781069, Pradorlando 11,52100 Pula</item>
      <item>ZOU Oria Altić - Debeljuh, Damir Debeljuh i Diego Debeljuh, Laginjina 6,52100 Pula</item>
      <item>Filip Simić, OIB 17222934879, Dobrilina 12,52100 Pula</item>
      <item>Tatjana Bonasin, Zoranićeva ulica 13,52100 Pula</item>
      <item>Miroslav Tripković, Velog Jože 20,52100 Pula</item>
      <item>Deni Krivokapić, OIB 80327700261, Ulica Pradorlando 11,52100 Pula</item>
      <item>Dean Krivokapić, OIB 08608305438, Ulica Pradorlando 11,52100 Pula</item>
      <item>Danijel Rajić</item>
      <item>Ilija Jozepović</item>
      <item>Zlatko Osmanović</item>
      <item>Diego Debeljuh, OIB 37116813528, Laginjina 6,52100 Pula</item>
      <item>Aleksandra Simić, OIB 15617248473, Dobrilina ulica 12,52100 Pula</item>
      <item>Erol Šehu, OIB 85169250751,  Dobricheva 7,52100 Pula</item>
    </izvorni_sadrzaj>
    <derivirana_varijabla naziv="DomainObject.Predmet.SudioniciListAdressOIB_1">
      <item>Aleksandr Gavrilović, OIB 09141760752, Loborika 28 C,52207 Loborika</item>
      <item>Endi Krivokapić, OIB 97450781069, Pradorlando 11,52100 Pula</item>
      <item>ZOU Oria Altić - Debeljuh, Damir Debeljuh i Diego Debeljuh, Laginjina 6,52100 Pula</item>
      <item>Filip Simić, OIB 17222934879, Dobrilina 12,52100 Pula</item>
      <item>Tatjana Bonasin, Zoranićeva ulica 13,52100 Pula</item>
      <item>Miroslav Tripković, Velog Jože 20,52100 Pula</item>
      <item>Deni Krivokapić, OIB 80327700261, Ulica Pradorlando 11,52100 Pula</item>
      <item>Dean Krivokapić, OIB 08608305438, Ulica Pradorlando 11,52100 Pula</item>
      <item>Danijel Rajić</item>
      <item>Ilija Jozepović</item>
      <item>Zlatko Osmanović</item>
      <item>Diego Debeljuh, OIB 37116813528, Laginjina 6,52100 Pula</item>
      <item>Aleksandra Simić, OIB 15617248473, Dobrilina ulica 12,52100 Pula</item>
      <item>Erol Šehu, OIB 85169250751, 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09141760752</item>
      <item>, OIB 97450781069</item>
      <item>, OIB null</item>
      <item>, OIB 17222934879</item>
      <item>, OIB null</item>
      <item>, OIB null</item>
      <item>, OIB 80327700261</item>
      <item>, OIB 08608305438</item>
      <item>, OIB null</item>
      <item>, OIB null</item>
      <item>, OIB null</item>
      <item>, OIB 37116813528</item>
      <item>, OIB 15617248473</item>
      <item>, OIB 85169250751</item>
    </izvorni_sadrzaj>
    <derivirana_varijabla naziv="DomainObject.Predmet.SudioniciListNazivOIB_1">
      <item>, OIB 09141760752</item>
      <item>, OIB 97450781069</item>
      <item>, OIB null</item>
      <item>, OIB 17222934879</item>
      <item>, OIB null</item>
      <item>, OIB null</item>
      <item>, OIB 80327700261</item>
      <item>, OIB 08608305438</item>
      <item>, OIB null</item>
      <item>, OIB null</item>
      <item>, OIB null</item>
      <item>, OIB 37116813528</item>
      <item>, OIB 15617248473</item>
      <item>, OIB 85169250751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2019.</izvorni_sadrzaj>
    <derivirana_varijabla naziv="DomainObject.Predmet.DatumPocetkaProcesa_1">28.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7120C-ED38-4588-9D75-6F09543BA22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456</properties:Words>
  <properties:Characters>2402</properties:Characters>
  <properties:Lines>80</properties:Lines>
  <properties:Paragraphs>46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2026-05-05T12:23:00Z</dcterms:created>
  <dc:creator>a valued Microsoft Customer</dc:creator>
  <cp:lastModifiedBy>Dubravka Divković</cp:lastModifiedBy>
  <cp:lastPrinted>2026-05-28T12:07:00Z</cp:lastPrinted>
  <dcterms:modified xmlns:xsi="http://www.w3.org/2001/XMLSchema-instance" xsi:type="dcterms:W3CDTF">2026-05-28T12:10:00Z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Pn-62/2019-98 / Zapisnik - Ročište za objavu odluke (Pn-62-19 Objava odluke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